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FB" w:rsidRPr="0002675B" w:rsidRDefault="007743FB" w:rsidP="007743FB">
      <w:pPr>
        <w:spacing w:after="0" w:line="360" w:lineRule="auto"/>
        <w:jc w:val="center"/>
        <w:rPr>
          <w:noProof/>
          <w:lang w:eastAsia="pl-PL"/>
        </w:rPr>
      </w:pPr>
      <w:r w:rsidRPr="0002675B">
        <w:t xml:space="preserve">Dokument </w:t>
      </w:r>
      <w:r>
        <w:rPr>
          <w:noProof/>
          <w:lang w:eastAsia="pl-PL"/>
        </w:rPr>
        <w:t xml:space="preserve">sfinansowany ze środków  Priektu „Inkubator Innowacyjności SGGW” a przygotowany przez </w:t>
      </w:r>
      <w:r w:rsidRPr="0002675B">
        <w:rPr>
          <w:noProof/>
          <w:lang w:eastAsia="pl-PL"/>
        </w:rPr>
        <w:t xml:space="preserve"> </w:t>
      </w:r>
    </w:p>
    <w:p w:rsidR="007743FB" w:rsidRDefault="007743FB" w:rsidP="007743FB">
      <w:pPr>
        <w:spacing w:after="0" w:line="360" w:lineRule="auto"/>
        <w:jc w:val="right"/>
        <w:rPr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0CF294" wp14:editId="49C2FD12">
            <wp:simplePos x="0" y="0"/>
            <wp:positionH relativeFrom="column">
              <wp:posOffset>1189990</wp:posOffset>
            </wp:positionH>
            <wp:positionV relativeFrom="paragraph">
              <wp:posOffset>67310</wp:posOffset>
            </wp:positionV>
            <wp:extent cx="4401655" cy="663131"/>
            <wp:effectExtent l="0" t="0" r="0" b="0"/>
            <wp:wrapNone/>
            <wp:docPr id="3" name="Obraz 3" descr="KK_PM_Papier_210x297mm_2014_05_07_drukCMYK_nett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K_PM_Papier_210x297mm_2014_05_07_drukCMYK_netto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55" cy="66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3FB" w:rsidRDefault="007743FB" w:rsidP="007743FB">
      <w:pPr>
        <w:spacing w:after="0" w:line="360" w:lineRule="auto"/>
        <w:jc w:val="center"/>
        <w:rPr>
          <w:u w:val="single"/>
        </w:rPr>
      </w:pPr>
    </w:p>
    <w:p w:rsidR="007743FB" w:rsidRDefault="007743FB" w:rsidP="007743FB">
      <w:pPr>
        <w:spacing w:after="0" w:line="360" w:lineRule="auto"/>
        <w:jc w:val="right"/>
        <w:rPr>
          <w:u w:val="single"/>
        </w:rPr>
      </w:pPr>
    </w:p>
    <w:p w:rsidR="007743FB" w:rsidRDefault="007743FB" w:rsidP="007743FB">
      <w:pPr>
        <w:spacing w:after="0" w:line="360" w:lineRule="auto"/>
        <w:jc w:val="center"/>
        <w:outlineLvl w:val="0"/>
        <w:rPr>
          <w:rFonts w:eastAsia="Times New Roman"/>
          <w:b/>
          <w:color w:val="000000"/>
          <w:lang w:eastAsia="pl-PL"/>
        </w:rPr>
      </w:pPr>
      <w:bookmarkStart w:id="0" w:name="_GoBack"/>
      <w:bookmarkEnd w:id="0"/>
    </w:p>
    <w:p w:rsidR="007743FB" w:rsidRDefault="007743FB" w:rsidP="007743FB">
      <w:pPr>
        <w:spacing w:after="0" w:line="360" w:lineRule="auto"/>
        <w:jc w:val="center"/>
        <w:outlineLvl w:val="0"/>
        <w:rPr>
          <w:rFonts w:eastAsia="Times New Roman"/>
          <w:b/>
          <w:color w:val="000000"/>
          <w:lang w:eastAsia="pl-PL"/>
        </w:rPr>
      </w:pPr>
    </w:p>
    <w:p w:rsidR="007743FB" w:rsidRDefault="007743FB" w:rsidP="007743FB">
      <w:pPr>
        <w:spacing w:after="0" w:line="360" w:lineRule="auto"/>
        <w:jc w:val="center"/>
        <w:outlineLvl w:val="0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 xml:space="preserve">UMOWA O WSPÓŁPRACY W RAMACH WDROŻENIA </w:t>
      </w:r>
    </w:p>
    <w:p w:rsidR="007743FB" w:rsidRPr="00767860" w:rsidRDefault="007743FB" w:rsidP="007743FB">
      <w:pPr>
        <w:spacing w:after="0" w:line="360" w:lineRule="auto"/>
        <w:jc w:val="center"/>
        <w:outlineLvl w:val="0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INNOWACYJNEGO ROZWIĄZANIA</w:t>
      </w:r>
    </w:p>
    <w:p w:rsidR="007743FB" w:rsidRPr="00767860" w:rsidRDefault="007743FB" w:rsidP="007743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color w:val="000000"/>
          <w:lang w:eastAsia="pl-PL"/>
        </w:rPr>
      </w:pPr>
    </w:p>
    <w:p w:rsidR="007743FB" w:rsidRPr="006B75FC" w:rsidRDefault="007743FB" w:rsidP="007743FB">
      <w:pPr>
        <w:spacing w:after="0" w:line="360" w:lineRule="auto"/>
        <w:jc w:val="both"/>
        <w:rPr>
          <w:rFonts w:cs="Arial"/>
          <w:b/>
          <w:bCs/>
        </w:rPr>
      </w:pPr>
      <w:r w:rsidRPr="006B75FC">
        <w:rPr>
          <w:rFonts w:cs="Arial"/>
          <w:b/>
          <w:bCs/>
        </w:rPr>
        <w:t xml:space="preserve">Zawarta w dniu </w:t>
      </w:r>
      <w:r w:rsidRPr="006B75FC">
        <w:rPr>
          <w:rFonts w:cs="Arial"/>
          <w:b/>
          <w:bCs/>
          <w:highlight w:val="lightGray"/>
        </w:rPr>
        <w:t>[data]</w:t>
      </w:r>
      <w:r w:rsidRPr="006B75FC">
        <w:rPr>
          <w:rFonts w:cs="Arial"/>
          <w:b/>
          <w:bCs/>
        </w:rPr>
        <w:t xml:space="preserve"> w Warszawie pomiędzy:</w:t>
      </w:r>
    </w:p>
    <w:p w:rsidR="007743FB" w:rsidRPr="006B75FC" w:rsidRDefault="007743FB" w:rsidP="007743FB">
      <w:pPr>
        <w:spacing w:after="0" w:line="360" w:lineRule="auto"/>
        <w:rPr>
          <w:rFonts w:cs="Arial"/>
          <w:b/>
          <w:bCs/>
        </w:rPr>
      </w:pPr>
    </w:p>
    <w:p w:rsidR="007743FB" w:rsidRPr="006B75FC" w:rsidRDefault="007743FB" w:rsidP="007743FB">
      <w:pPr>
        <w:spacing w:after="0" w:line="360" w:lineRule="auto"/>
        <w:jc w:val="both"/>
        <w:rPr>
          <w:b/>
          <w:bCs/>
        </w:rPr>
      </w:pPr>
      <w:r w:rsidRPr="006B75FC">
        <w:rPr>
          <w:b/>
        </w:rPr>
        <w:t>Szkołą Główną Gospodarstwa Wiejskiego w Warszawie z siedzibą w Warszawie przy ul. Nowoursynowskiej 166, 02</w:t>
      </w:r>
      <w:r w:rsidRPr="006B75FC">
        <w:rPr>
          <w:b/>
        </w:rPr>
        <w:noBreakHyphen/>
        <w:t xml:space="preserve">787 Warszawa, posiadającą NIP </w:t>
      </w:r>
      <w:r w:rsidRPr="006B75FC">
        <w:rPr>
          <w:b/>
          <w:shd w:val="clear" w:color="auto" w:fill="FFFFFF"/>
        </w:rPr>
        <w:t xml:space="preserve">525-000-74-25, </w:t>
      </w:r>
      <w:r w:rsidRPr="006B75FC">
        <w:rPr>
          <w:b/>
        </w:rPr>
        <w:t xml:space="preserve">reprezentowaną przez </w:t>
      </w:r>
      <w:r w:rsidRPr="006B75FC">
        <w:rPr>
          <w:b/>
          <w:highlight w:val="lightGray"/>
        </w:rPr>
        <w:t>[stanowisko]</w:t>
      </w:r>
      <w:r w:rsidRPr="006B75FC">
        <w:rPr>
          <w:b/>
        </w:rPr>
        <w:t xml:space="preserve"> - </w:t>
      </w:r>
      <w:r w:rsidRPr="006B75FC">
        <w:rPr>
          <w:b/>
          <w:highlight w:val="lightGray"/>
        </w:rPr>
        <w:t>[imię i nazwisko]</w:t>
      </w:r>
      <w:r w:rsidRPr="006B75FC">
        <w:rPr>
          <w:b/>
        </w:rPr>
        <w:t xml:space="preserve">, </w:t>
      </w:r>
      <w:r w:rsidRPr="006B75FC">
        <w:rPr>
          <w:b/>
          <w:bCs/>
        </w:rPr>
        <w:t xml:space="preserve">zwaną dalej „Uczelnią” </w:t>
      </w:r>
    </w:p>
    <w:p w:rsidR="007743FB" w:rsidRPr="006B75FC" w:rsidRDefault="007743FB" w:rsidP="007743FB">
      <w:pPr>
        <w:spacing w:after="0" w:line="360" w:lineRule="auto"/>
        <w:rPr>
          <w:rFonts w:cs="Arial"/>
          <w:b/>
          <w:bCs/>
        </w:rPr>
      </w:pPr>
    </w:p>
    <w:p w:rsidR="007743FB" w:rsidRPr="006B75FC" w:rsidRDefault="007743FB" w:rsidP="007743FB">
      <w:pPr>
        <w:spacing w:after="0" w:line="360" w:lineRule="auto"/>
        <w:rPr>
          <w:rFonts w:cs="Arial"/>
          <w:b/>
          <w:bCs/>
        </w:rPr>
      </w:pPr>
      <w:r w:rsidRPr="006B75FC">
        <w:rPr>
          <w:rFonts w:cs="Arial"/>
          <w:b/>
          <w:bCs/>
        </w:rPr>
        <w:t>a</w:t>
      </w:r>
    </w:p>
    <w:p w:rsidR="007743FB" w:rsidRPr="006B75FC" w:rsidRDefault="007743FB" w:rsidP="007743FB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</w:rPr>
      </w:pPr>
    </w:p>
    <w:p w:rsidR="007743FB" w:rsidRPr="006B75FC" w:rsidRDefault="007743FB" w:rsidP="007743FB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  <w:r w:rsidRPr="006B75FC">
        <w:rPr>
          <w:rFonts w:eastAsia="Times New Roman" w:cs="Arial"/>
          <w:b/>
          <w:color w:val="0D0D0D"/>
          <w:highlight w:val="lightGray"/>
        </w:rPr>
        <w:t>[pełna nazwa firmy z rejestru]</w:t>
      </w:r>
      <w:r w:rsidRPr="006B75FC">
        <w:rPr>
          <w:rFonts w:eastAsia="Times New Roman" w:cs="Arial"/>
          <w:b/>
          <w:color w:val="0D0D0D"/>
        </w:rPr>
        <w:t xml:space="preserve"> z siedzibą w </w:t>
      </w:r>
      <w:r w:rsidRPr="006B75FC">
        <w:rPr>
          <w:rFonts w:eastAsia="Times New Roman" w:cs="Arial"/>
          <w:b/>
          <w:color w:val="0D0D0D"/>
          <w:highlight w:val="lightGray"/>
        </w:rPr>
        <w:t>[miasto]</w:t>
      </w:r>
      <w:r w:rsidRPr="006B75FC">
        <w:rPr>
          <w:rFonts w:eastAsia="Times New Roman" w:cs="Arial"/>
          <w:b/>
          <w:color w:val="0D0D0D"/>
        </w:rPr>
        <w:t xml:space="preserve">, </w:t>
      </w:r>
      <w:r w:rsidRPr="006B75FC">
        <w:rPr>
          <w:rFonts w:eastAsia="Times New Roman" w:cs="Arial"/>
          <w:b/>
          <w:color w:val="0D0D0D"/>
          <w:highlight w:val="lightGray"/>
        </w:rPr>
        <w:t>[adres]</w:t>
      </w:r>
      <w:r w:rsidRPr="006B75FC">
        <w:rPr>
          <w:rFonts w:eastAsia="Times New Roman" w:cs="Arial"/>
          <w:b/>
          <w:color w:val="0D0D0D"/>
        </w:rPr>
        <w:t xml:space="preserve">, wpisaną do rejestru przedsiębiorców Krajowego Rejestru Sądowego prowadzonego przez Sąd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 pod numerem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, posiadającą NIP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 i posiadającą numer REGON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, reprezentowaną przez </w:t>
      </w:r>
      <w:r w:rsidRPr="006B75FC">
        <w:rPr>
          <w:rFonts w:eastAsia="Times New Roman" w:cs="Arial"/>
          <w:b/>
          <w:color w:val="0D0D0D"/>
          <w:highlight w:val="lightGray"/>
        </w:rPr>
        <w:t>[funkcja]</w:t>
      </w:r>
      <w:r w:rsidRPr="006B75FC">
        <w:rPr>
          <w:rFonts w:eastAsia="Times New Roman" w:cs="Arial"/>
          <w:b/>
          <w:color w:val="0D0D0D"/>
        </w:rPr>
        <w:t xml:space="preserve"> – </w:t>
      </w:r>
      <w:r w:rsidRPr="006B75FC">
        <w:rPr>
          <w:rFonts w:eastAsia="Times New Roman" w:cs="Arial"/>
          <w:b/>
          <w:color w:val="0D0D0D"/>
          <w:highlight w:val="lightGray"/>
        </w:rPr>
        <w:t>[imię i nazwisko]</w:t>
      </w:r>
      <w:r w:rsidRPr="006B75FC">
        <w:rPr>
          <w:rFonts w:eastAsia="Times New Roman" w:cs="Arial"/>
          <w:b/>
          <w:color w:val="0D0D0D"/>
        </w:rPr>
        <w:t xml:space="preserve"> (kopia pełnomocnictwa stanowi Załącznik nr 1 do </w:t>
      </w:r>
      <w:r>
        <w:rPr>
          <w:rFonts w:eastAsia="Times New Roman" w:cs="Arial"/>
          <w:b/>
          <w:color w:val="0D0D0D"/>
        </w:rPr>
        <w:t>Umowy</w:t>
      </w:r>
      <w:r w:rsidRPr="006B75FC">
        <w:rPr>
          <w:rFonts w:eastAsia="Times New Roman" w:cs="Arial"/>
          <w:b/>
          <w:color w:val="0D0D0D"/>
        </w:rPr>
        <w:t>], zwaną dalej „Partnerem”</w:t>
      </w:r>
    </w:p>
    <w:p w:rsidR="007743FB" w:rsidRPr="006B75FC" w:rsidRDefault="007743FB" w:rsidP="007743FB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</w:p>
    <w:p w:rsidR="007743FB" w:rsidRPr="006B75FC" w:rsidRDefault="007743FB" w:rsidP="007743FB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  <w:r w:rsidRPr="006B75FC">
        <w:rPr>
          <w:rFonts w:eastAsia="Times New Roman" w:cs="Arial"/>
          <w:b/>
          <w:color w:val="0D0D0D"/>
          <w:highlight w:val="lightGray"/>
        </w:rPr>
        <w:t>[imię i nazwisko przedsiębiorcy]</w:t>
      </w:r>
      <w:r w:rsidRPr="006B75FC">
        <w:rPr>
          <w:rFonts w:eastAsia="Times New Roman" w:cs="Arial"/>
          <w:b/>
          <w:color w:val="0D0D0D"/>
        </w:rPr>
        <w:t xml:space="preserve"> prowadzącym działalność gospodarczą pod firmą </w:t>
      </w:r>
      <w:r w:rsidRPr="006B75FC">
        <w:rPr>
          <w:rFonts w:eastAsia="Times New Roman" w:cs="Arial"/>
          <w:b/>
          <w:color w:val="0D0D0D"/>
          <w:highlight w:val="lightGray"/>
        </w:rPr>
        <w:t>[pełna nazwa firmy – imię i nazwisko oraz nazwa]</w:t>
      </w:r>
      <w:r w:rsidRPr="006B75FC">
        <w:rPr>
          <w:rFonts w:eastAsia="Times New Roman" w:cs="Arial"/>
          <w:b/>
          <w:color w:val="0D0D0D"/>
        </w:rPr>
        <w:t xml:space="preserve"> w </w:t>
      </w:r>
      <w:r w:rsidRPr="006B75FC">
        <w:rPr>
          <w:rFonts w:eastAsia="Times New Roman" w:cs="Arial"/>
          <w:b/>
          <w:color w:val="0D0D0D"/>
          <w:highlight w:val="lightGray"/>
        </w:rPr>
        <w:t>[adres zamieszkania]</w:t>
      </w:r>
      <w:r w:rsidRPr="006B75FC">
        <w:rPr>
          <w:rFonts w:eastAsia="Times New Roman" w:cs="Arial"/>
          <w:b/>
          <w:color w:val="0D0D0D"/>
        </w:rPr>
        <w:t xml:space="preserve"> (</w:t>
      </w:r>
      <w:r w:rsidRPr="006B75FC">
        <w:rPr>
          <w:rFonts w:eastAsia="Times New Roman" w:cs="Arial"/>
          <w:b/>
          <w:color w:val="0D0D0D"/>
          <w:highlight w:val="lightGray"/>
        </w:rPr>
        <w:t>[adres do doręczeń]</w:t>
      </w:r>
      <w:r w:rsidRPr="006B75FC">
        <w:rPr>
          <w:rFonts w:eastAsia="Times New Roman" w:cs="Arial"/>
          <w:b/>
          <w:color w:val="0D0D0D"/>
        </w:rPr>
        <w:t xml:space="preserve">), posiadającym NIP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, reprezentowanym przez </w:t>
      </w:r>
      <w:r w:rsidRPr="006B75FC">
        <w:rPr>
          <w:rFonts w:eastAsia="Times New Roman" w:cs="Arial"/>
          <w:b/>
          <w:color w:val="0D0D0D"/>
          <w:highlight w:val="lightGray"/>
        </w:rPr>
        <w:t>[funkcja]</w:t>
      </w:r>
      <w:r w:rsidRPr="006B75FC">
        <w:rPr>
          <w:rFonts w:eastAsia="Times New Roman" w:cs="Arial"/>
          <w:b/>
          <w:color w:val="0D0D0D"/>
        </w:rPr>
        <w:t xml:space="preserve"> – </w:t>
      </w:r>
      <w:r w:rsidRPr="006B75FC">
        <w:rPr>
          <w:rFonts w:eastAsia="Times New Roman" w:cs="Arial"/>
          <w:b/>
          <w:color w:val="0D0D0D"/>
          <w:highlight w:val="lightGray"/>
        </w:rPr>
        <w:t>[imię i nazwisko]</w:t>
      </w:r>
      <w:r w:rsidRPr="006B75FC">
        <w:rPr>
          <w:rFonts w:eastAsia="Times New Roman" w:cs="Arial"/>
          <w:b/>
          <w:color w:val="0D0D0D"/>
        </w:rPr>
        <w:t xml:space="preserve"> (kopia pełnomocnictwa stanowi Załącznik nr 1 do </w:t>
      </w:r>
      <w:r>
        <w:rPr>
          <w:rFonts w:eastAsia="Times New Roman" w:cs="Arial"/>
          <w:b/>
          <w:color w:val="0D0D0D"/>
        </w:rPr>
        <w:t>Umowy</w:t>
      </w:r>
      <w:r w:rsidRPr="006B75FC">
        <w:rPr>
          <w:rFonts w:eastAsia="Times New Roman" w:cs="Arial"/>
          <w:b/>
          <w:color w:val="0D0D0D"/>
        </w:rPr>
        <w:t>], zwanym dalej „Partnerem”</w:t>
      </w:r>
    </w:p>
    <w:p w:rsidR="007743FB" w:rsidRPr="006B75FC" w:rsidRDefault="007743FB" w:rsidP="007743FB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</w:p>
    <w:p w:rsidR="007743FB" w:rsidRPr="006B75FC" w:rsidRDefault="007743FB" w:rsidP="007743FB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  <w:r w:rsidRPr="006B75FC">
        <w:rPr>
          <w:rFonts w:eastAsia="Times New Roman" w:cs="Arial"/>
          <w:b/>
          <w:color w:val="0D0D0D"/>
          <w:highlight w:val="lightGray"/>
        </w:rPr>
        <w:t>[imię i nazwisko przedsiębiorcy]</w:t>
      </w:r>
      <w:r w:rsidRPr="006B75FC">
        <w:rPr>
          <w:rFonts w:eastAsia="Times New Roman" w:cs="Arial"/>
          <w:b/>
          <w:color w:val="0D0D0D"/>
        </w:rPr>
        <w:t xml:space="preserve"> prowadzącym działalność gospodarczą pod firmą </w:t>
      </w:r>
      <w:r w:rsidRPr="006B75FC">
        <w:rPr>
          <w:rFonts w:eastAsia="Times New Roman" w:cs="Arial"/>
          <w:b/>
          <w:color w:val="0D0D0D"/>
          <w:highlight w:val="lightGray"/>
        </w:rPr>
        <w:t>[pełna nazwa firmy – imię i nazwisko oraz nazwa</w:t>
      </w:r>
      <w:r w:rsidRPr="006B75FC">
        <w:rPr>
          <w:rFonts w:eastAsia="Times New Roman" w:cs="Arial"/>
          <w:b/>
          <w:color w:val="0D0D0D"/>
        </w:rPr>
        <w:t xml:space="preserve">] w </w:t>
      </w:r>
      <w:r w:rsidRPr="006B75FC">
        <w:rPr>
          <w:rFonts w:eastAsia="Times New Roman" w:cs="Arial"/>
          <w:b/>
          <w:color w:val="0D0D0D"/>
          <w:highlight w:val="lightGray"/>
        </w:rPr>
        <w:t>[pełny adres z rejestru CEIDG]</w:t>
      </w:r>
      <w:r w:rsidRPr="006B75FC">
        <w:rPr>
          <w:rFonts w:eastAsia="Times New Roman" w:cs="Arial"/>
          <w:b/>
          <w:color w:val="0D0D0D"/>
        </w:rPr>
        <w:t xml:space="preserve"> (adres do doręczeń) oraz </w:t>
      </w:r>
      <w:r w:rsidRPr="006B75FC">
        <w:rPr>
          <w:rFonts w:eastAsia="Times New Roman" w:cs="Arial"/>
          <w:b/>
          <w:color w:val="0D0D0D"/>
          <w:highlight w:val="lightGray"/>
        </w:rPr>
        <w:t>[imię i nazwisko przedsiębiorcy]</w:t>
      </w:r>
      <w:r w:rsidRPr="006B75FC">
        <w:rPr>
          <w:rFonts w:eastAsia="Times New Roman" w:cs="Arial"/>
          <w:b/>
          <w:color w:val="0D0D0D"/>
        </w:rPr>
        <w:t xml:space="preserve"> prowadzącym działalność gospodarczą pod firmą </w:t>
      </w:r>
      <w:r w:rsidRPr="006B75FC">
        <w:rPr>
          <w:rFonts w:eastAsia="Times New Roman" w:cs="Arial"/>
          <w:b/>
          <w:color w:val="0D0D0D"/>
          <w:highlight w:val="lightGray"/>
        </w:rPr>
        <w:t>[pełna nazwa firmy – imię i nazwisko oraz nazwa]</w:t>
      </w:r>
      <w:r w:rsidRPr="006B75FC">
        <w:rPr>
          <w:rFonts w:eastAsia="Times New Roman" w:cs="Arial"/>
          <w:b/>
          <w:color w:val="0D0D0D"/>
        </w:rPr>
        <w:t xml:space="preserve"> w </w:t>
      </w:r>
      <w:r w:rsidRPr="006B75FC">
        <w:rPr>
          <w:rFonts w:eastAsia="Times New Roman" w:cs="Arial"/>
          <w:b/>
          <w:color w:val="0D0D0D"/>
          <w:highlight w:val="lightGray"/>
        </w:rPr>
        <w:t>[adres zamieszkania]</w:t>
      </w:r>
      <w:r w:rsidRPr="006B75FC">
        <w:rPr>
          <w:rFonts w:eastAsia="Times New Roman" w:cs="Arial"/>
          <w:b/>
          <w:color w:val="0D0D0D"/>
        </w:rPr>
        <w:t xml:space="preserve"> (</w:t>
      </w:r>
      <w:r w:rsidRPr="006B75FC">
        <w:rPr>
          <w:rFonts w:eastAsia="Times New Roman" w:cs="Arial"/>
          <w:b/>
          <w:color w:val="0D0D0D"/>
          <w:highlight w:val="lightGray"/>
        </w:rPr>
        <w:t>[adres do doręczeń]</w:t>
      </w:r>
      <w:r w:rsidRPr="006B75FC">
        <w:rPr>
          <w:rFonts w:eastAsia="Times New Roman" w:cs="Arial"/>
          <w:b/>
          <w:color w:val="0D0D0D"/>
        </w:rPr>
        <w:t xml:space="preserve">), prowadzącymi wspólnie działalność gospodarczą w formie spółki cywilnej </w:t>
      </w:r>
      <w:r w:rsidRPr="006B75FC">
        <w:rPr>
          <w:rFonts w:eastAsia="Times New Roman" w:cs="Arial"/>
          <w:b/>
          <w:color w:val="0D0D0D"/>
        </w:rPr>
        <w:lastRenderedPageBreak/>
        <w:t xml:space="preserve">pod nazwą </w:t>
      </w:r>
      <w:r w:rsidRPr="006B75FC">
        <w:rPr>
          <w:rFonts w:eastAsia="Times New Roman" w:cs="Arial"/>
          <w:b/>
          <w:color w:val="0D0D0D"/>
          <w:highlight w:val="lightGray"/>
        </w:rPr>
        <w:t>[nazwa]</w:t>
      </w:r>
      <w:r w:rsidRPr="006B75FC">
        <w:rPr>
          <w:rFonts w:eastAsia="Times New Roman" w:cs="Arial"/>
          <w:b/>
          <w:color w:val="0D0D0D"/>
        </w:rPr>
        <w:t xml:space="preserve"> pod adresem </w:t>
      </w:r>
      <w:r w:rsidRPr="006B75FC">
        <w:rPr>
          <w:rFonts w:eastAsia="Times New Roman" w:cs="Arial"/>
          <w:b/>
          <w:color w:val="0D0D0D"/>
          <w:highlight w:val="lightGray"/>
        </w:rPr>
        <w:t>[adres]</w:t>
      </w:r>
      <w:r w:rsidRPr="006B75FC">
        <w:rPr>
          <w:rFonts w:eastAsia="Times New Roman" w:cs="Arial"/>
          <w:b/>
          <w:color w:val="0D0D0D"/>
        </w:rPr>
        <w:t xml:space="preserve">, posiadającej NIP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, reprezentowanej przez </w:t>
      </w:r>
      <w:r w:rsidRPr="006B75FC">
        <w:rPr>
          <w:rFonts w:eastAsia="Times New Roman" w:cs="Arial"/>
          <w:b/>
          <w:color w:val="0D0D0D"/>
          <w:highlight w:val="lightGray"/>
        </w:rPr>
        <w:t>[funkcja]</w:t>
      </w:r>
      <w:r w:rsidRPr="006B75FC">
        <w:rPr>
          <w:rFonts w:eastAsia="Times New Roman" w:cs="Arial"/>
          <w:b/>
          <w:color w:val="0D0D0D"/>
        </w:rPr>
        <w:t xml:space="preserve"> – </w:t>
      </w:r>
      <w:r w:rsidRPr="006B75FC">
        <w:rPr>
          <w:rFonts w:eastAsia="Times New Roman" w:cs="Arial"/>
          <w:b/>
          <w:color w:val="0D0D0D"/>
          <w:highlight w:val="lightGray"/>
        </w:rPr>
        <w:t>[imię i nazwisko]</w:t>
      </w:r>
      <w:r w:rsidRPr="006B75FC">
        <w:rPr>
          <w:rFonts w:eastAsia="Times New Roman" w:cs="Arial"/>
          <w:b/>
          <w:color w:val="0D0D0D"/>
        </w:rPr>
        <w:t xml:space="preserve"> (kopia pełnomocnictwa stanowi Załącznik nr 1 do </w:t>
      </w:r>
      <w:r>
        <w:rPr>
          <w:rFonts w:eastAsia="Times New Roman" w:cs="Arial"/>
          <w:b/>
          <w:color w:val="0D0D0D"/>
        </w:rPr>
        <w:t>Umowy</w:t>
      </w:r>
      <w:r w:rsidRPr="006B75FC">
        <w:rPr>
          <w:rFonts w:eastAsia="Times New Roman" w:cs="Arial"/>
          <w:b/>
          <w:color w:val="0D0D0D"/>
        </w:rPr>
        <w:t>], zwanym dalej „Partnerem”</w:t>
      </w:r>
    </w:p>
    <w:p w:rsidR="007743FB" w:rsidRPr="006B75FC" w:rsidRDefault="007743FB" w:rsidP="007743FB">
      <w:pPr>
        <w:pStyle w:val="OmniPage7"/>
        <w:spacing w:line="360" w:lineRule="auto"/>
        <w:rPr>
          <w:rFonts w:ascii="Calibri" w:hAnsi="Calibri" w:cs="Arial"/>
          <w:b/>
          <w:bCs/>
          <w:noProof w:val="0"/>
          <w:sz w:val="22"/>
          <w:szCs w:val="22"/>
          <w:lang w:val="pl-PL"/>
        </w:rPr>
      </w:pPr>
    </w:p>
    <w:p w:rsidR="007743FB" w:rsidRPr="006B75FC" w:rsidRDefault="007743FB" w:rsidP="007743FB">
      <w:pPr>
        <w:pStyle w:val="OmniPage7"/>
        <w:spacing w:line="360" w:lineRule="auto"/>
        <w:ind w:left="0"/>
        <w:rPr>
          <w:rFonts w:ascii="Calibri" w:hAnsi="Calibri" w:cs="Arial"/>
          <w:b/>
          <w:bCs/>
          <w:noProof w:val="0"/>
          <w:sz w:val="22"/>
          <w:szCs w:val="22"/>
          <w:lang w:val="pl-PL"/>
        </w:rPr>
      </w:pPr>
      <w:r w:rsidRPr="006B75FC">
        <w:rPr>
          <w:rFonts w:ascii="Calibri" w:hAnsi="Calibri" w:cs="Arial"/>
          <w:b/>
          <w:bCs/>
          <w:noProof w:val="0"/>
          <w:sz w:val="22"/>
          <w:szCs w:val="22"/>
          <w:lang w:val="pl-PL"/>
        </w:rPr>
        <w:t xml:space="preserve">zwanymi dalej łącznie „Stronami” </w:t>
      </w:r>
    </w:p>
    <w:p w:rsidR="007743FB" w:rsidRPr="006B75FC" w:rsidRDefault="007743FB" w:rsidP="007743FB">
      <w:pPr>
        <w:spacing w:after="0" w:line="360" w:lineRule="auto"/>
        <w:outlineLvl w:val="0"/>
        <w:rPr>
          <w:b/>
        </w:rPr>
      </w:pPr>
    </w:p>
    <w:p w:rsidR="007743FB" w:rsidRPr="006B75FC" w:rsidRDefault="007743FB" w:rsidP="007743FB">
      <w:pPr>
        <w:spacing w:after="0" w:line="360" w:lineRule="auto"/>
        <w:jc w:val="center"/>
        <w:outlineLvl w:val="0"/>
        <w:rPr>
          <w:b/>
        </w:rPr>
      </w:pPr>
      <w:r w:rsidRPr="006B75FC">
        <w:rPr>
          <w:b/>
        </w:rPr>
        <w:t>PREAMBUŁA</w:t>
      </w:r>
    </w:p>
    <w:p w:rsidR="007743FB" w:rsidRPr="006B75FC" w:rsidRDefault="007743FB" w:rsidP="007743FB">
      <w:pPr>
        <w:spacing w:after="0" w:line="360" w:lineRule="auto"/>
        <w:outlineLvl w:val="0"/>
        <w:rPr>
          <w:b/>
        </w:rPr>
      </w:pPr>
      <w:r w:rsidRPr="006B75FC">
        <w:rPr>
          <w:b/>
        </w:rPr>
        <w:t>Niniejsza umowa zostaje zawarta przez Strony:</w:t>
      </w:r>
    </w:p>
    <w:p w:rsidR="007743FB" w:rsidRDefault="007743FB" w:rsidP="007743FB">
      <w:pPr>
        <w:numPr>
          <w:ilvl w:val="0"/>
          <w:numId w:val="24"/>
        </w:numPr>
        <w:spacing w:after="0" w:line="360" w:lineRule="auto"/>
        <w:jc w:val="both"/>
        <w:outlineLvl w:val="0"/>
        <w:rPr>
          <w:b/>
        </w:rPr>
      </w:pPr>
      <w:r w:rsidRPr="006B75FC">
        <w:rPr>
          <w:b/>
        </w:rPr>
        <w:t xml:space="preserve"> zgodnie z polityką Uczelni w zakresie komercjalizacji własności intelektualnej wytworzonej na Uczelni, a jej celem jest umożliwienie rynkowego wdrożenia innowacyjnego </w:t>
      </w:r>
      <w:r>
        <w:rPr>
          <w:b/>
        </w:rPr>
        <w:t xml:space="preserve">rozwiązania </w:t>
      </w:r>
      <w:r w:rsidRPr="006B75FC">
        <w:rPr>
          <w:b/>
        </w:rPr>
        <w:t xml:space="preserve">dotyczącego </w:t>
      </w:r>
      <w:r w:rsidRPr="006B75FC">
        <w:rPr>
          <w:b/>
          <w:highlight w:val="lightGray"/>
        </w:rPr>
        <w:t>[…]</w:t>
      </w:r>
      <w:r w:rsidRPr="006B75FC">
        <w:rPr>
          <w:b/>
        </w:rPr>
        <w:t xml:space="preserve"> przez Partnera,</w:t>
      </w:r>
    </w:p>
    <w:p w:rsidR="007743FB" w:rsidRDefault="007743FB" w:rsidP="007743FB">
      <w:pPr>
        <w:numPr>
          <w:ilvl w:val="0"/>
          <w:numId w:val="24"/>
        </w:numPr>
        <w:spacing w:after="0" w:line="360" w:lineRule="auto"/>
        <w:jc w:val="both"/>
        <w:outlineLvl w:val="0"/>
        <w:rPr>
          <w:b/>
        </w:rPr>
      </w:pPr>
      <w:r w:rsidRPr="006B75FC">
        <w:rPr>
          <w:b/>
        </w:rPr>
        <w:t>po wszechstronnym rozważeniu przez Uczelnię różnych modeli możliwej komercjalizacji te</w:t>
      </w:r>
      <w:r>
        <w:rPr>
          <w:b/>
        </w:rPr>
        <w:t>go rozwiązania,</w:t>
      </w:r>
    </w:p>
    <w:p w:rsidR="007743FB" w:rsidRPr="006B75FC" w:rsidRDefault="007743FB" w:rsidP="007743FB">
      <w:pPr>
        <w:numPr>
          <w:ilvl w:val="0"/>
          <w:numId w:val="24"/>
        </w:numPr>
        <w:spacing w:after="0" w:line="360" w:lineRule="auto"/>
        <w:jc w:val="both"/>
        <w:outlineLvl w:val="0"/>
        <w:rPr>
          <w:b/>
        </w:rPr>
      </w:pPr>
      <w:r>
        <w:rPr>
          <w:b/>
        </w:rPr>
        <w:t>wdrożenie innowacyjnego rozwiązania nastąpi w ramach wspólnego przedsięwzięcia badawczo-gospodarczego Stron.</w:t>
      </w:r>
    </w:p>
    <w:p w:rsidR="007743FB" w:rsidRPr="00767860" w:rsidRDefault="007743FB" w:rsidP="007743FB">
      <w:pPr>
        <w:spacing w:after="0" w:line="360" w:lineRule="auto"/>
        <w:jc w:val="both"/>
        <w:rPr>
          <w:rFonts w:eastAsia="Times New Roman" w:cs="Calibri"/>
          <w:b/>
          <w:color w:val="000000"/>
          <w:lang w:eastAsia="pl-PL"/>
        </w:rPr>
      </w:pPr>
    </w:p>
    <w:p w:rsidR="007743FB" w:rsidRPr="00767860" w:rsidRDefault="007743FB" w:rsidP="007743FB">
      <w:pPr>
        <w:spacing w:after="0" w:line="360" w:lineRule="auto"/>
        <w:jc w:val="center"/>
        <w:outlineLvl w:val="0"/>
        <w:rPr>
          <w:rFonts w:eastAsia="Times New Roman" w:cs="Calibri"/>
          <w:b/>
          <w:color w:val="000000"/>
          <w:lang w:eastAsia="pl-PL"/>
        </w:rPr>
      </w:pPr>
      <w:r w:rsidRPr="00767860">
        <w:rPr>
          <w:rFonts w:eastAsia="Times New Roman" w:cs="Calibri"/>
          <w:b/>
          <w:color w:val="000000"/>
          <w:lang w:eastAsia="pl-PL"/>
        </w:rPr>
        <w:t>Przedmiot umowy</w:t>
      </w:r>
    </w:p>
    <w:p w:rsidR="007743FB" w:rsidRPr="00767860" w:rsidRDefault="007743FB" w:rsidP="007743FB">
      <w:pPr>
        <w:spacing w:after="0" w:line="360" w:lineRule="auto"/>
        <w:jc w:val="center"/>
        <w:rPr>
          <w:rFonts w:eastAsia="Times New Roman" w:cs="Calibri"/>
          <w:b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>§</w:t>
      </w:r>
      <w:r w:rsidRPr="00767860">
        <w:rPr>
          <w:rFonts w:eastAsia="Times New Roman" w:cs="Calibri"/>
          <w:b/>
          <w:color w:val="000000"/>
          <w:lang w:eastAsia="pl-PL"/>
        </w:rPr>
        <w:t>1.</w:t>
      </w:r>
    </w:p>
    <w:p w:rsidR="007743FB" w:rsidRPr="006D3538" w:rsidRDefault="007743FB" w:rsidP="007743FB">
      <w:pPr>
        <w:numPr>
          <w:ilvl w:val="0"/>
          <w:numId w:val="2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Przedmiotem </w:t>
      </w:r>
      <w:r>
        <w:rPr>
          <w:rFonts w:eastAsia="Times New Roman" w:cs="Calibri"/>
          <w:color w:val="000000"/>
          <w:lang w:eastAsia="pl-PL"/>
        </w:rPr>
        <w:t>Umowy</w:t>
      </w:r>
      <w:r w:rsidRPr="00767860">
        <w:rPr>
          <w:rFonts w:eastAsia="Times New Roman" w:cs="Calibri"/>
          <w:color w:val="000000"/>
          <w:lang w:eastAsia="pl-PL"/>
        </w:rPr>
        <w:t>, zwanej dalej „Umową”</w:t>
      </w:r>
      <w:r>
        <w:rPr>
          <w:rFonts w:eastAsia="Times New Roman" w:cs="Calibri"/>
          <w:color w:val="000000"/>
          <w:lang w:eastAsia="pl-PL"/>
        </w:rPr>
        <w:t>,</w:t>
      </w:r>
      <w:r w:rsidRPr="00767860">
        <w:rPr>
          <w:rFonts w:eastAsia="Times New Roman" w:cs="Calibri"/>
          <w:color w:val="000000"/>
          <w:lang w:eastAsia="pl-PL"/>
        </w:rPr>
        <w:t xml:space="preserve"> jest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767860">
        <w:rPr>
          <w:rFonts w:eastAsia="Times New Roman" w:cs="Calibri"/>
          <w:color w:val="000000"/>
          <w:lang w:eastAsia="pl-PL"/>
        </w:rPr>
        <w:t xml:space="preserve">określenie warunków współpracy Stron w zakresie odpłatnego wdrożenia przez </w:t>
      </w:r>
      <w:r>
        <w:rPr>
          <w:rFonts w:eastAsia="Times New Roman" w:cs="Calibri"/>
          <w:color w:val="000000"/>
          <w:lang w:eastAsia="pl-PL"/>
        </w:rPr>
        <w:t xml:space="preserve">Partnera </w:t>
      </w:r>
      <w:r w:rsidRPr="006B75FC">
        <w:rPr>
          <w:shd w:val="clear" w:color="auto" w:fill="BFBFBF"/>
        </w:rPr>
        <w:t>[</w:t>
      </w:r>
      <w:r w:rsidRPr="006B75FC">
        <w:rPr>
          <w:spacing w:val="-4"/>
          <w:highlight w:val="lightGray"/>
        </w:rPr>
        <w:t>tytuł/rodzaj intelektualnego]</w:t>
      </w:r>
      <w:r w:rsidRPr="006B75FC">
        <w:rPr>
          <w:spacing w:val="-4"/>
        </w:rPr>
        <w:t xml:space="preserve"> - </w:t>
      </w:r>
      <w:r w:rsidRPr="006B75FC">
        <w:rPr>
          <w:spacing w:val="-4"/>
          <w:highlight w:val="lightGray"/>
        </w:rPr>
        <w:t>[opis]</w:t>
      </w:r>
      <w:r>
        <w:rPr>
          <w:rFonts w:cs="Arial"/>
        </w:rPr>
        <w:t xml:space="preserve">, </w:t>
      </w:r>
      <w:r w:rsidRPr="006B75FC">
        <w:t>zwan</w:t>
      </w:r>
      <w:r>
        <w:t xml:space="preserve">ego dalej „Innowacją”, w tym udzielenie licencji i upoważnień na korzystanie przez Partnera </w:t>
      </w:r>
      <w:r w:rsidRPr="006B75FC">
        <w:t>z praw wyłącznych – praw własności intelektualnej oraz innych uprawnień do dóbr niematerialnych</w:t>
      </w:r>
      <w:r>
        <w:t xml:space="preserve"> do Innowacji.</w:t>
      </w:r>
    </w:p>
    <w:p w:rsidR="007743FB" w:rsidRPr="006D3538" w:rsidRDefault="007743FB" w:rsidP="007743FB">
      <w:pPr>
        <w:numPr>
          <w:ilvl w:val="0"/>
          <w:numId w:val="2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6D3538">
        <w:rPr>
          <w:rFonts w:cs="Arial"/>
        </w:rPr>
        <w:t>Szczegółowa specyfikacja i dokumentacja Innowacji stanowi Załącznik nr 2 do Umowy.</w:t>
      </w:r>
    </w:p>
    <w:p w:rsidR="007743FB" w:rsidRPr="006D3538" w:rsidRDefault="007743FB" w:rsidP="007743FB">
      <w:pPr>
        <w:numPr>
          <w:ilvl w:val="0"/>
          <w:numId w:val="2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6B75FC">
        <w:t>Prawa wyłączne i uprawnienia do Innowacji, zwane dalej „Prawami własności intelektualnej”, obejmują:</w:t>
      </w:r>
    </w:p>
    <w:p w:rsidR="007743FB" w:rsidRPr="006B75FC" w:rsidRDefault="007743FB" w:rsidP="007743FB">
      <w:pPr>
        <w:pStyle w:val="Akapitzlist"/>
        <w:numPr>
          <w:ilvl w:val="1"/>
          <w:numId w:val="25"/>
        </w:numPr>
        <w:spacing w:after="0" w:line="360" w:lineRule="auto"/>
        <w:ind w:left="709" w:hanging="283"/>
        <w:jc w:val="both"/>
      </w:pPr>
      <w:r w:rsidRPr="006B75FC">
        <w:t xml:space="preserve">autorskie prawa majątkowe i osobiste do </w:t>
      </w:r>
      <w:r w:rsidRPr="006B75FC">
        <w:rPr>
          <w:shd w:val="clear" w:color="auto" w:fill="A6A6A6"/>
        </w:rPr>
        <w:t>[opis dobra związanego z Innowacją]</w:t>
      </w:r>
      <w:r w:rsidRPr="006B75FC">
        <w:t>,</w:t>
      </w:r>
    </w:p>
    <w:p w:rsidR="007743FB" w:rsidRPr="006B75FC" w:rsidRDefault="007743FB" w:rsidP="007743FB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283"/>
        <w:jc w:val="both"/>
      </w:pPr>
      <w:proofErr w:type="spellStart"/>
      <w:r w:rsidRPr="006B75FC">
        <w:rPr>
          <w:i/>
        </w:rPr>
        <w:t>sui</w:t>
      </w:r>
      <w:proofErr w:type="spellEnd"/>
      <w:r w:rsidRPr="006B75FC">
        <w:rPr>
          <w:i/>
        </w:rPr>
        <w:t xml:space="preserve"> </w:t>
      </w:r>
      <w:proofErr w:type="spellStart"/>
      <w:r w:rsidRPr="006B75FC">
        <w:rPr>
          <w:i/>
        </w:rPr>
        <w:t>generis</w:t>
      </w:r>
      <w:proofErr w:type="spellEnd"/>
      <w:r w:rsidRPr="006B75FC">
        <w:t xml:space="preserve"> prawa producenta baz danych do </w:t>
      </w:r>
      <w:r w:rsidRPr="006B75FC">
        <w:rPr>
          <w:shd w:val="clear" w:color="auto" w:fill="A6A6A6"/>
        </w:rPr>
        <w:t>[opis dobra związanego z Innowacją]</w:t>
      </w:r>
      <w:r w:rsidRPr="006B75FC">
        <w:rPr>
          <w:shd w:val="clear" w:color="auto" w:fill="FFFFFF"/>
        </w:rPr>
        <w:t>,</w:t>
      </w:r>
    </w:p>
    <w:p w:rsidR="007743FB" w:rsidRPr="006B75FC" w:rsidRDefault="007743FB" w:rsidP="007743FB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 xml:space="preserve">prawo do uzyskania patentu na wynalazek </w:t>
      </w:r>
      <w:r w:rsidRPr="006B75FC">
        <w:rPr>
          <w:shd w:val="clear" w:color="auto" w:fill="A6A6A6"/>
        </w:rPr>
        <w:t>[tytuł wynalazku na podstawie Innowacji; numer zgłoszenia]</w:t>
      </w:r>
      <w:r w:rsidRPr="006B75FC">
        <w:rPr>
          <w:shd w:val="clear" w:color="auto" w:fill="FFFFFF"/>
        </w:rPr>
        <w:t>,</w:t>
      </w:r>
    </w:p>
    <w:p w:rsidR="007743FB" w:rsidRPr="006B75FC" w:rsidRDefault="007743FB" w:rsidP="007743FB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 xml:space="preserve">prawa do uzyskania patentów zgłoszonych zgodnie z Europejską Konwencją Patentową </w:t>
      </w:r>
      <w:r w:rsidRPr="006B75FC">
        <w:rPr>
          <w:shd w:val="clear" w:color="auto" w:fill="A6A6A6"/>
        </w:rPr>
        <w:t>[tytuł wynalazku na podstawie Innowacji; numer zgłoszenia]</w:t>
      </w:r>
      <w:r w:rsidRPr="006B75FC">
        <w:rPr>
          <w:shd w:val="clear" w:color="auto" w:fill="FFFFFF"/>
        </w:rPr>
        <w:t>,</w:t>
      </w:r>
    </w:p>
    <w:p w:rsidR="007743FB" w:rsidRPr="006B75FC" w:rsidRDefault="007743FB" w:rsidP="007743FB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 xml:space="preserve">prawa do uzyskania patentów zgłoszonych zgodnie z PCT </w:t>
      </w:r>
      <w:r w:rsidRPr="006B75FC">
        <w:rPr>
          <w:shd w:val="clear" w:color="auto" w:fill="A6A6A6"/>
        </w:rPr>
        <w:t>[tytuł wynalazku na podstawie Innowacji; numer zgłoszenia]</w:t>
      </w:r>
      <w:r w:rsidRPr="006B75FC">
        <w:rPr>
          <w:shd w:val="clear" w:color="auto" w:fill="FFFFFF"/>
        </w:rPr>
        <w:t>,</w:t>
      </w:r>
    </w:p>
    <w:p w:rsidR="007743FB" w:rsidRPr="006B75FC" w:rsidRDefault="007743FB" w:rsidP="007743FB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rPr>
          <w:shd w:val="clear" w:color="auto" w:fill="FFFFFF"/>
        </w:rPr>
        <w:t>patent na wynalaze</w:t>
      </w:r>
      <w:r w:rsidRPr="006B75FC">
        <w:t xml:space="preserve">k </w:t>
      </w:r>
      <w:r w:rsidRPr="006B75FC">
        <w:rPr>
          <w:shd w:val="clear" w:color="auto" w:fill="A6A6A6"/>
        </w:rPr>
        <w:t>[tytuł wynalazku na podstawie Innowacji; numer prawa wyłącznego]</w:t>
      </w:r>
      <w:r w:rsidRPr="006B75FC">
        <w:rPr>
          <w:shd w:val="clear" w:color="auto" w:fill="FFFFFF"/>
        </w:rPr>
        <w:t>;</w:t>
      </w:r>
    </w:p>
    <w:p w:rsidR="007743FB" w:rsidRPr="006B75FC" w:rsidRDefault="007743FB" w:rsidP="007743FB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lastRenderedPageBreak/>
        <w:t xml:space="preserve">prawo do uzyskania prawa ochronnego na wzór użytkowy </w:t>
      </w:r>
      <w:r w:rsidRPr="006B75FC">
        <w:rPr>
          <w:shd w:val="clear" w:color="auto" w:fill="A6A6A6"/>
        </w:rPr>
        <w:t>[tytuł wzoru użytkowego na podstawie Innowacji; numer zgłoszenia]</w:t>
      </w:r>
      <w:r w:rsidRPr="006B75FC">
        <w:rPr>
          <w:shd w:val="clear" w:color="auto" w:fill="FFFFFF"/>
        </w:rPr>
        <w:t>,</w:t>
      </w:r>
    </w:p>
    <w:p w:rsidR="007743FB" w:rsidRPr="006B75FC" w:rsidRDefault="007743FB" w:rsidP="007743FB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ochronne na wzór użytkowy </w:t>
      </w:r>
      <w:r w:rsidRPr="006B75FC">
        <w:rPr>
          <w:shd w:val="clear" w:color="auto" w:fill="A6A6A6"/>
        </w:rPr>
        <w:t>[tytuł wzoru użytkowego na podstawie Innowacji; numer prawa wyłącznego]</w:t>
      </w:r>
      <w:r w:rsidRPr="006B75FC">
        <w:rPr>
          <w:shd w:val="clear" w:color="auto" w:fill="FFFFFF"/>
        </w:rPr>
        <w:t>,</w:t>
      </w:r>
    </w:p>
    <w:p w:rsidR="007743FB" w:rsidRPr="006B75FC" w:rsidRDefault="007743FB" w:rsidP="007743FB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do uzyskania prawa z rejestracji wspólnotowego wzoru przemysłowego </w:t>
      </w:r>
      <w:r w:rsidRPr="006B75FC">
        <w:rPr>
          <w:shd w:val="clear" w:color="auto" w:fill="A6A6A6"/>
        </w:rPr>
        <w:t>[tytuł wspólnotowego wzoru przemysłowego na podstawie Innowacji; numer zgłoszenia]</w:t>
      </w:r>
      <w:r w:rsidRPr="006B75FC">
        <w:rPr>
          <w:shd w:val="clear" w:color="auto" w:fill="FFFFFF"/>
        </w:rPr>
        <w:t>,</w:t>
      </w:r>
    </w:p>
    <w:p w:rsidR="007743FB" w:rsidRPr="006B75FC" w:rsidRDefault="007743FB" w:rsidP="007743FB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z rejestracji wspólnotowego wzoru przemysłowego </w:t>
      </w:r>
      <w:r w:rsidRPr="006B75FC">
        <w:rPr>
          <w:shd w:val="clear" w:color="auto" w:fill="A6A6A6"/>
        </w:rPr>
        <w:t>[tytuł wspólnotowego wzoru przemysłowego na podstawie Innowacji; numer prawa wyłącznego]</w:t>
      </w:r>
      <w:r w:rsidRPr="006B75FC">
        <w:rPr>
          <w:shd w:val="clear" w:color="auto" w:fill="FFFFFF"/>
        </w:rPr>
        <w:t>,</w:t>
      </w:r>
    </w:p>
    <w:p w:rsidR="007743FB" w:rsidRPr="006B75FC" w:rsidRDefault="007743FB" w:rsidP="007743FB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do uzyskania prawa z rejestracji wzoru przemysłowego </w:t>
      </w:r>
      <w:r w:rsidRPr="006B75FC">
        <w:rPr>
          <w:shd w:val="clear" w:color="auto" w:fill="A6A6A6"/>
        </w:rPr>
        <w:t>[tytuł wzoru przemysłowego na podstawie Innowacji; numer zgłoszenia]</w:t>
      </w:r>
      <w:r w:rsidRPr="006B75FC">
        <w:rPr>
          <w:shd w:val="clear" w:color="auto" w:fill="FFFFFF"/>
        </w:rPr>
        <w:t>,</w:t>
      </w:r>
    </w:p>
    <w:p w:rsidR="007743FB" w:rsidRPr="006B75FC" w:rsidRDefault="007743FB" w:rsidP="007743FB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z rejestracji wzoru przemysłowego </w:t>
      </w:r>
      <w:r w:rsidRPr="006B75FC">
        <w:rPr>
          <w:shd w:val="clear" w:color="auto" w:fill="A6A6A6"/>
        </w:rPr>
        <w:t>[tytuł wzoru przemysłowego na podstawie Innowacji; numer prawa wyłącznego]</w:t>
      </w:r>
      <w:r w:rsidRPr="006B75FC">
        <w:rPr>
          <w:shd w:val="clear" w:color="auto" w:fill="FFFFFF"/>
        </w:rPr>
        <w:t>,</w:t>
      </w:r>
    </w:p>
    <w:p w:rsidR="007743FB" w:rsidRPr="006B75FC" w:rsidRDefault="007743FB" w:rsidP="007743FB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do uzyskania praw ochronnych na znaki towarowe zgłoszone zgodnie z Porozumieniem Madryckim </w:t>
      </w:r>
      <w:r w:rsidRPr="006B75FC">
        <w:rPr>
          <w:shd w:val="clear" w:color="auto" w:fill="A6A6A6"/>
        </w:rPr>
        <w:t>[tytuł znaku towarowego na podstawie Innowacji; numer zgłoszenia]</w:t>
      </w:r>
      <w:r w:rsidRPr="006B75FC">
        <w:rPr>
          <w:shd w:val="clear" w:color="auto" w:fill="FFFFFF"/>
        </w:rPr>
        <w:t>,</w:t>
      </w:r>
    </w:p>
    <w:p w:rsidR="007743FB" w:rsidRPr="006B75FC" w:rsidRDefault="007743FB" w:rsidP="007743FB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do uzyskania prawa ochronnego na wspólnotowy znak towarowy </w:t>
      </w:r>
      <w:r w:rsidRPr="006B75FC">
        <w:rPr>
          <w:shd w:val="clear" w:color="auto" w:fill="A6A6A6"/>
        </w:rPr>
        <w:t>[tytuł znaku wspólnotowego towarowego na podstawie Innowacji; numer zgłoszenia]</w:t>
      </w:r>
      <w:r w:rsidRPr="006B75FC">
        <w:rPr>
          <w:shd w:val="clear" w:color="auto" w:fill="FFFFFF"/>
        </w:rPr>
        <w:t>,</w:t>
      </w:r>
    </w:p>
    <w:p w:rsidR="007743FB" w:rsidRPr="006B75FC" w:rsidRDefault="007743FB" w:rsidP="007743FB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ochronne do wspólnotowego znaku towarowego </w:t>
      </w:r>
      <w:r w:rsidRPr="006B75FC">
        <w:rPr>
          <w:shd w:val="clear" w:color="auto" w:fill="A6A6A6"/>
        </w:rPr>
        <w:t>[tytuł wspólnotowego znaku towarowego na podstawie Innowacji; numer prawa wyłącznego]</w:t>
      </w:r>
      <w:r w:rsidRPr="006B75FC">
        <w:rPr>
          <w:shd w:val="clear" w:color="auto" w:fill="FFFFFF"/>
        </w:rPr>
        <w:t>,</w:t>
      </w:r>
    </w:p>
    <w:p w:rsidR="007743FB" w:rsidRPr="006B75FC" w:rsidRDefault="007743FB" w:rsidP="007743FB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do uzyskania prawa ochronnego na znak towarowy </w:t>
      </w:r>
      <w:r w:rsidRPr="006B75FC">
        <w:rPr>
          <w:shd w:val="clear" w:color="auto" w:fill="A6A6A6"/>
        </w:rPr>
        <w:t>[tytuł znaku towarowego na podstawie Innowacji; numer zgłoszenia]</w:t>
      </w:r>
      <w:r w:rsidRPr="006B75FC">
        <w:rPr>
          <w:shd w:val="clear" w:color="auto" w:fill="FFFFFF"/>
        </w:rPr>
        <w:t>,</w:t>
      </w:r>
    </w:p>
    <w:p w:rsidR="007743FB" w:rsidRPr="006B75FC" w:rsidRDefault="007743FB" w:rsidP="007743FB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ochronne na znak towarowy </w:t>
      </w:r>
      <w:r w:rsidRPr="006B75FC">
        <w:rPr>
          <w:shd w:val="clear" w:color="auto" w:fill="A6A6A6"/>
        </w:rPr>
        <w:t>[tytuł znaku towarowego na podstawie Innowacji; numer prawa wyłącznego]</w:t>
      </w:r>
      <w:r w:rsidRPr="006B75FC">
        <w:rPr>
          <w:shd w:val="clear" w:color="auto" w:fill="FFFFFF"/>
        </w:rPr>
        <w:t>,</w:t>
      </w:r>
    </w:p>
    <w:p w:rsidR="007743FB" w:rsidRPr="006B75FC" w:rsidRDefault="007743FB" w:rsidP="007743FB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t xml:space="preserve">prawo do uzyskania prawa z rejestracji na oznaczenie geograficzne </w:t>
      </w:r>
      <w:r w:rsidRPr="006B75FC">
        <w:rPr>
          <w:shd w:val="clear" w:color="auto" w:fill="A6A6A6"/>
        </w:rPr>
        <w:t>[tytuł oznaczenia geograficznego na podstawie Innowacji; numer zgłoszenia]</w:t>
      </w:r>
      <w:r w:rsidRPr="006B75FC">
        <w:rPr>
          <w:shd w:val="clear" w:color="auto" w:fill="FFFFFF"/>
        </w:rPr>
        <w:t>,</w:t>
      </w:r>
    </w:p>
    <w:p w:rsidR="007743FB" w:rsidRPr="006B75FC" w:rsidRDefault="007743FB" w:rsidP="007743FB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t xml:space="preserve">prawo z rejestracji oznaczenia geograficznego </w:t>
      </w:r>
      <w:r w:rsidRPr="006B75FC">
        <w:rPr>
          <w:shd w:val="clear" w:color="auto" w:fill="A6A6A6"/>
        </w:rPr>
        <w:t>[tytuł oznaczenia geograficznego na podstawie Innowacji; numer prawa wyłącznego]</w:t>
      </w:r>
      <w:r w:rsidRPr="006B75FC">
        <w:rPr>
          <w:shd w:val="clear" w:color="auto" w:fill="FFFFFF"/>
        </w:rPr>
        <w:t>,</w:t>
      </w:r>
    </w:p>
    <w:p w:rsidR="007743FB" w:rsidRPr="006B75FC" w:rsidRDefault="007743FB" w:rsidP="007743FB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t xml:space="preserve">prawo do uzyskania prawa z rejestracji topografii układu scalonego </w:t>
      </w:r>
      <w:r w:rsidRPr="006B75FC">
        <w:rPr>
          <w:shd w:val="clear" w:color="auto" w:fill="A6A6A6"/>
        </w:rPr>
        <w:t>[tytuł topografii układu scalonego na podstawie Innowacji; numer zgłoszenia]</w:t>
      </w:r>
      <w:r w:rsidRPr="006B75FC">
        <w:rPr>
          <w:shd w:val="clear" w:color="auto" w:fill="FFFFFF"/>
        </w:rPr>
        <w:t>,</w:t>
      </w:r>
    </w:p>
    <w:p w:rsidR="007743FB" w:rsidRPr="006B75FC" w:rsidRDefault="007743FB" w:rsidP="007743FB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t xml:space="preserve">prawo z rejestracji topografii układu scalonego </w:t>
      </w:r>
      <w:r w:rsidRPr="006B75FC">
        <w:rPr>
          <w:shd w:val="clear" w:color="auto" w:fill="A6A6A6"/>
        </w:rPr>
        <w:t>[tytuł topografii układu scalonego na podstawie Innowacji; numer prawa wyłącznego]</w:t>
      </w:r>
      <w:r w:rsidRPr="006B75FC">
        <w:rPr>
          <w:shd w:val="clear" w:color="auto" w:fill="FFFFFF"/>
        </w:rPr>
        <w:t>,</w:t>
      </w:r>
    </w:p>
    <w:p w:rsidR="007743FB" w:rsidRPr="006B75FC" w:rsidRDefault="007743FB" w:rsidP="007743FB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lastRenderedPageBreak/>
        <w:t xml:space="preserve">wyłączne prawo hodowcy do odmiany rośliny </w:t>
      </w:r>
      <w:r w:rsidRPr="006B75FC">
        <w:rPr>
          <w:shd w:val="clear" w:color="auto" w:fill="A6A6A6"/>
        </w:rPr>
        <w:t>[tytuł wyłącznego prawa hodowcy do odmiany rośliny na podstawie Innowacji; numer prawa wyłącznego]</w:t>
      </w:r>
      <w:r w:rsidRPr="006B75FC">
        <w:rPr>
          <w:shd w:val="clear" w:color="auto" w:fill="FFFFFF"/>
        </w:rPr>
        <w:t>,</w:t>
      </w:r>
    </w:p>
    <w:p w:rsidR="007743FB" w:rsidRPr="006D3538" w:rsidRDefault="007743FB" w:rsidP="007743FB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t xml:space="preserve">uprawnienia Uczelni do know-how w postaci </w:t>
      </w:r>
      <w:r w:rsidRPr="006B75FC">
        <w:rPr>
          <w:shd w:val="clear" w:color="auto" w:fill="A6A6A6"/>
        </w:rPr>
        <w:t>[opis i zakres know-how]</w:t>
      </w:r>
      <w:r w:rsidRPr="006B75FC">
        <w:rPr>
          <w:shd w:val="clear" w:color="auto" w:fill="FFFFFF"/>
        </w:rPr>
        <w:t>, zwanego dalej „Know-how”.</w:t>
      </w:r>
    </w:p>
    <w:p w:rsidR="007743FB" w:rsidRDefault="007743FB" w:rsidP="007743FB">
      <w:pPr>
        <w:numPr>
          <w:ilvl w:val="0"/>
          <w:numId w:val="2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Wdrożenie </w:t>
      </w:r>
      <w:r>
        <w:rPr>
          <w:rFonts w:eastAsia="Times New Roman" w:cs="Calibri"/>
          <w:color w:val="000000"/>
          <w:lang w:eastAsia="pl-PL"/>
        </w:rPr>
        <w:t>Innowacji</w:t>
      </w:r>
      <w:r w:rsidRPr="00767860">
        <w:rPr>
          <w:rFonts w:eastAsia="Times New Roman" w:cs="Calibri"/>
          <w:color w:val="000000"/>
          <w:lang w:eastAsia="pl-PL"/>
        </w:rPr>
        <w:t>, zwane dalej „Wdrożeniem”, ma charakter eksperymentalny, a jego celem jest wytw</w:t>
      </w:r>
      <w:r>
        <w:rPr>
          <w:rFonts w:eastAsia="Times New Roman" w:cs="Calibri"/>
          <w:color w:val="000000"/>
          <w:lang w:eastAsia="pl-PL"/>
        </w:rPr>
        <w:t>a</w:t>
      </w:r>
      <w:r w:rsidRPr="00767860">
        <w:rPr>
          <w:rFonts w:eastAsia="Times New Roman" w:cs="Calibri"/>
          <w:color w:val="000000"/>
          <w:lang w:eastAsia="pl-PL"/>
        </w:rPr>
        <w:t>rz</w:t>
      </w:r>
      <w:r>
        <w:rPr>
          <w:rFonts w:eastAsia="Times New Roman" w:cs="Calibri"/>
          <w:color w:val="000000"/>
          <w:lang w:eastAsia="pl-PL"/>
        </w:rPr>
        <w:t>a</w:t>
      </w:r>
      <w:r w:rsidRPr="00767860">
        <w:rPr>
          <w:rFonts w:eastAsia="Times New Roman" w:cs="Calibri"/>
          <w:color w:val="000000"/>
          <w:lang w:eastAsia="pl-PL"/>
        </w:rPr>
        <w:t>nie</w:t>
      </w:r>
      <w:r>
        <w:rPr>
          <w:rFonts w:eastAsia="Times New Roman" w:cs="Calibri"/>
          <w:color w:val="000000"/>
          <w:lang w:eastAsia="pl-PL"/>
        </w:rPr>
        <w:t xml:space="preserve"> i sprzedaż</w:t>
      </w:r>
      <w:r w:rsidRPr="00767860">
        <w:rPr>
          <w:rFonts w:eastAsia="Times New Roman" w:cs="Calibri"/>
          <w:color w:val="000000"/>
          <w:lang w:eastAsia="pl-PL"/>
        </w:rPr>
        <w:t xml:space="preserve"> </w:t>
      </w:r>
      <w:r w:rsidRPr="006D3538">
        <w:rPr>
          <w:rFonts w:eastAsia="Times New Roman" w:cs="Calibri"/>
          <w:color w:val="000000"/>
          <w:highlight w:val="lightGray"/>
          <w:lang w:eastAsia="pl-PL"/>
        </w:rPr>
        <w:t>[…]</w:t>
      </w:r>
      <w:r w:rsidRPr="00767860">
        <w:rPr>
          <w:rFonts w:eastAsia="Times New Roman" w:cs="Calibri"/>
          <w:color w:val="000000"/>
          <w:lang w:eastAsia="pl-PL"/>
        </w:rPr>
        <w:t>.</w:t>
      </w:r>
    </w:p>
    <w:p w:rsidR="007743FB" w:rsidRPr="006D3538" w:rsidRDefault="007743FB" w:rsidP="007743FB">
      <w:pPr>
        <w:numPr>
          <w:ilvl w:val="0"/>
          <w:numId w:val="2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Umowa nie stanowi umowy spółki cywilnej w rozumieniu art. 860 § 1 </w:t>
      </w:r>
      <w:r w:rsidRPr="006D3538">
        <w:rPr>
          <w:rFonts w:eastAsia="Times New Roman" w:cs="Calibri"/>
          <w:color w:val="000000"/>
          <w:lang w:eastAsia="pl-PL"/>
        </w:rPr>
        <w:t xml:space="preserve">ustawy z dnia 23 kwietnia 1964 r. kodeks cywilny (tekst jedn. </w:t>
      </w:r>
      <w:proofErr w:type="spellStart"/>
      <w:r w:rsidRPr="006D3538">
        <w:rPr>
          <w:rFonts w:eastAsia="Times New Roman" w:cs="Calibri"/>
          <w:color w:val="000000"/>
          <w:lang w:eastAsia="pl-PL"/>
        </w:rPr>
        <w:t>Dz.U</w:t>
      </w:r>
      <w:proofErr w:type="spellEnd"/>
      <w:r w:rsidRPr="006D3538">
        <w:rPr>
          <w:rFonts w:eastAsia="Times New Roman" w:cs="Calibri"/>
          <w:color w:val="000000"/>
          <w:lang w:eastAsia="pl-PL"/>
        </w:rPr>
        <w:t>. z 2014 r., poz. 121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6D3538">
        <w:rPr>
          <w:rFonts w:eastAsia="Times New Roman" w:cs="Calibri"/>
          <w:color w:val="000000"/>
          <w:lang w:eastAsia="pl-PL"/>
        </w:rPr>
        <w:t xml:space="preserve">z </w:t>
      </w:r>
      <w:proofErr w:type="spellStart"/>
      <w:r w:rsidRPr="006D3538">
        <w:rPr>
          <w:rFonts w:eastAsia="Times New Roman" w:cs="Calibri"/>
          <w:color w:val="000000"/>
          <w:lang w:eastAsia="pl-PL"/>
        </w:rPr>
        <w:t>późn</w:t>
      </w:r>
      <w:proofErr w:type="spellEnd"/>
      <w:r w:rsidRPr="006D3538">
        <w:rPr>
          <w:rFonts w:eastAsia="Times New Roman" w:cs="Calibri"/>
          <w:color w:val="000000"/>
          <w:lang w:eastAsia="pl-PL"/>
        </w:rPr>
        <w:t>. zm.).</w:t>
      </w:r>
    </w:p>
    <w:p w:rsidR="007743FB" w:rsidRDefault="007743FB" w:rsidP="007743FB">
      <w:pPr>
        <w:spacing w:after="0" w:line="360" w:lineRule="auto"/>
        <w:rPr>
          <w:rFonts w:eastAsia="Times New Roman" w:cs="Calibri"/>
          <w:b/>
          <w:color w:val="000000"/>
          <w:lang w:eastAsia="pl-PL"/>
        </w:rPr>
      </w:pPr>
    </w:p>
    <w:p w:rsidR="007743FB" w:rsidRPr="006B75FC" w:rsidRDefault="007743FB" w:rsidP="007743FB">
      <w:pPr>
        <w:spacing w:after="0" w:line="360" w:lineRule="auto"/>
        <w:jc w:val="center"/>
        <w:outlineLvl w:val="0"/>
        <w:rPr>
          <w:b/>
        </w:rPr>
      </w:pPr>
      <w:r w:rsidRPr="006B75FC">
        <w:rPr>
          <w:b/>
        </w:rPr>
        <w:t>Okoliczności zawarcia Umowy</w:t>
      </w:r>
    </w:p>
    <w:p w:rsidR="007743FB" w:rsidRPr="006B75FC" w:rsidRDefault="007743FB" w:rsidP="007743FB">
      <w:pPr>
        <w:spacing w:after="0" w:line="360" w:lineRule="auto"/>
        <w:jc w:val="center"/>
        <w:rPr>
          <w:b/>
        </w:rPr>
      </w:pPr>
      <w:r w:rsidRPr="006B75FC">
        <w:rPr>
          <w:b/>
        </w:rPr>
        <w:t>§2.</w:t>
      </w:r>
    </w:p>
    <w:p w:rsidR="007743FB" w:rsidRPr="006B75FC" w:rsidRDefault="007743FB" w:rsidP="007743FB">
      <w:pPr>
        <w:pStyle w:val="Akapitzlist"/>
        <w:shd w:val="clear" w:color="auto" w:fill="FFFFFF"/>
        <w:spacing w:after="0" w:line="360" w:lineRule="auto"/>
        <w:ind w:left="0"/>
        <w:jc w:val="both"/>
      </w:pPr>
      <w:r w:rsidRPr="006B75FC">
        <w:t xml:space="preserve">Umowa zostaje zawarta w ramach postępowania przetargowego </w:t>
      </w:r>
      <w:r w:rsidRPr="006B75FC">
        <w:rPr>
          <w:highlight w:val="lightGray"/>
        </w:rPr>
        <w:t>[rodzaj postępowania]</w:t>
      </w:r>
      <w:r w:rsidRPr="006B75FC">
        <w:t xml:space="preserve"> nr </w:t>
      </w:r>
      <w:r w:rsidRPr="006B75FC">
        <w:rPr>
          <w:highlight w:val="lightGray"/>
        </w:rPr>
        <w:t>[…]</w:t>
      </w:r>
      <w:r w:rsidRPr="006B75FC">
        <w:t xml:space="preserve"> rozstrzygniętego w dniu </w:t>
      </w:r>
      <w:r w:rsidRPr="006B75FC">
        <w:rPr>
          <w:highlight w:val="lightGray"/>
        </w:rPr>
        <w:t>[…]</w:t>
      </w:r>
      <w:r w:rsidRPr="006B75FC">
        <w:t xml:space="preserve"> przeprowadzonego zgodnie z </w:t>
      </w:r>
      <w:r w:rsidRPr="006B75FC">
        <w:rPr>
          <w:highlight w:val="lightGray"/>
        </w:rPr>
        <w:t>[przepis]</w:t>
      </w:r>
      <w:r w:rsidRPr="006B75FC">
        <w:t xml:space="preserve"> ustawy z dnia 29 stycznia 2004 r. Prawo zamówień publicznych (tekst jedn. Dz. U. z 2013 r. poz. 907 z </w:t>
      </w:r>
      <w:proofErr w:type="spellStart"/>
      <w:r w:rsidRPr="006B75FC">
        <w:t>późn</w:t>
      </w:r>
      <w:proofErr w:type="spellEnd"/>
      <w:r w:rsidRPr="006B75FC">
        <w:t>. zm.).</w:t>
      </w:r>
      <w:r>
        <w:t xml:space="preserve">/Umowa zostaje zawarta w związku z decyzją Uczelni (decyzją Centrum Innowacji i Transferu Technologii Uczelni) z dnia </w:t>
      </w:r>
      <w:r w:rsidRPr="006B75FC">
        <w:rPr>
          <w:highlight w:val="lightGray"/>
        </w:rPr>
        <w:t>[…]</w:t>
      </w:r>
      <w:r w:rsidRPr="006B75FC">
        <w:t xml:space="preserve"> </w:t>
      </w:r>
      <w:r>
        <w:t xml:space="preserve">(decyzja nr </w:t>
      </w:r>
      <w:r w:rsidRPr="006B75FC">
        <w:rPr>
          <w:highlight w:val="lightGray"/>
        </w:rPr>
        <w:t>[…]</w:t>
      </w:r>
      <w:r>
        <w:t xml:space="preserve">)/zarządzeniem rektora Uczelni z dnia </w:t>
      </w:r>
      <w:r w:rsidRPr="006B75FC">
        <w:rPr>
          <w:highlight w:val="lightGray"/>
        </w:rPr>
        <w:t>[…]</w:t>
      </w:r>
      <w:r w:rsidRPr="006B75FC">
        <w:t xml:space="preserve"> </w:t>
      </w:r>
      <w:r>
        <w:t xml:space="preserve">(zarządzenie nr </w:t>
      </w:r>
      <w:r w:rsidRPr="006B75FC">
        <w:rPr>
          <w:highlight w:val="lightGray"/>
        </w:rPr>
        <w:t>[…]</w:t>
      </w:r>
      <w:r>
        <w:t xml:space="preserve">) o </w:t>
      </w:r>
      <w:r w:rsidRPr="006D3538">
        <w:rPr>
          <w:highlight w:val="lightGray"/>
        </w:rPr>
        <w:t>[…]</w:t>
      </w:r>
      <w:r>
        <w:t>.</w:t>
      </w:r>
    </w:p>
    <w:p w:rsidR="007743FB" w:rsidRPr="006D3538" w:rsidRDefault="007743FB" w:rsidP="007743FB">
      <w:p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</w:p>
    <w:p w:rsidR="007743FB" w:rsidRPr="00767860" w:rsidRDefault="007743FB" w:rsidP="007743FB">
      <w:pPr>
        <w:spacing w:after="0" w:line="360" w:lineRule="auto"/>
        <w:jc w:val="center"/>
        <w:outlineLvl w:val="0"/>
        <w:rPr>
          <w:rFonts w:eastAsia="Times New Roman" w:cs="Calibri"/>
          <w:b/>
          <w:color w:val="000000"/>
          <w:lang w:eastAsia="pl-PL"/>
        </w:rPr>
      </w:pPr>
      <w:r w:rsidRPr="00767860">
        <w:rPr>
          <w:rFonts w:eastAsia="Times New Roman" w:cs="Calibri"/>
          <w:b/>
          <w:color w:val="000000"/>
          <w:lang w:eastAsia="pl-PL"/>
        </w:rPr>
        <w:t>Ogólne warunki współpracy</w:t>
      </w:r>
    </w:p>
    <w:p w:rsidR="007743FB" w:rsidRPr="00767860" w:rsidRDefault="007743FB" w:rsidP="007743FB">
      <w:pPr>
        <w:spacing w:after="0" w:line="360" w:lineRule="auto"/>
        <w:jc w:val="center"/>
        <w:rPr>
          <w:rFonts w:eastAsia="Times New Roman" w:cs="Calibri"/>
          <w:b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>§3</w:t>
      </w:r>
      <w:r w:rsidRPr="00767860">
        <w:rPr>
          <w:rFonts w:eastAsia="Times New Roman" w:cs="Calibri"/>
          <w:b/>
          <w:color w:val="000000"/>
          <w:lang w:eastAsia="pl-PL"/>
        </w:rPr>
        <w:t>.</w:t>
      </w:r>
    </w:p>
    <w:p w:rsidR="007743FB" w:rsidRPr="00767860" w:rsidRDefault="007743FB" w:rsidP="007743FB">
      <w:pPr>
        <w:numPr>
          <w:ilvl w:val="0"/>
          <w:numId w:val="3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>Strony zobowiązują się na bieżąco i stale współpracować ze sobą w dobrej wierze przy realizacji Umowy.</w:t>
      </w:r>
    </w:p>
    <w:p w:rsidR="007743FB" w:rsidRPr="00767860" w:rsidRDefault="007743FB" w:rsidP="007743FB">
      <w:pPr>
        <w:numPr>
          <w:ilvl w:val="0"/>
          <w:numId w:val="3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>Strony zobowiązują się wykonywać Umowę z najwyższą starannością.</w:t>
      </w:r>
    </w:p>
    <w:p w:rsidR="007743FB" w:rsidRPr="00767860" w:rsidRDefault="007743FB" w:rsidP="007743FB">
      <w:pPr>
        <w:numPr>
          <w:ilvl w:val="0"/>
          <w:numId w:val="3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>Strony zobowiązują się informować się niezwłocznie o wszelkich okolicznościach, które mają wpływ lub mogą mieć wpływ na prawidłowe wykonywanie Umowy.</w:t>
      </w:r>
    </w:p>
    <w:p w:rsidR="007743FB" w:rsidRPr="006D3538" w:rsidRDefault="007743FB" w:rsidP="007743FB">
      <w:pPr>
        <w:numPr>
          <w:ilvl w:val="0"/>
          <w:numId w:val="3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Uczelnia </w:t>
      </w:r>
      <w:r w:rsidRPr="00767860">
        <w:rPr>
          <w:rFonts w:eastAsia="Times New Roman"/>
          <w:color w:val="000000"/>
          <w:lang w:eastAsia="pl-PL"/>
        </w:rPr>
        <w:t>zobowiązan</w:t>
      </w:r>
      <w:r>
        <w:rPr>
          <w:rFonts w:eastAsia="Times New Roman"/>
          <w:color w:val="000000"/>
          <w:lang w:eastAsia="pl-PL"/>
        </w:rPr>
        <w:t>a</w:t>
      </w:r>
      <w:r w:rsidRPr="00767860">
        <w:rPr>
          <w:rFonts w:eastAsia="Times New Roman"/>
          <w:color w:val="000000"/>
          <w:lang w:eastAsia="pl-PL"/>
        </w:rPr>
        <w:t xml:space="preserve"> jest w ramach </w:t>
      </w:r>
      <w:r>
        <w:rPr>
          <w:rFonts w:eastAsia="Times New Roman"/>
          <w:color w:val="000000"/>
          <w:lang w:eastAsia="pl-PL"/>
        </w:rPr>
        <w:t>U</w:t>
      </w:r>
      <w:r w:rsidRPr="00767860">
        <w:rPr>
          <w:rFonts w:eastAsia="Times New Roman"/>
          <w:color w:val="000000"/>
          <w:lang w:eastAsia="pl-PL"/>
        </w:rPr>
        <w:t xml:space="preserve">mowy do </w:t>
      </w:r>
      <w:r w:rsidRPr="00767860">
        <w:rPr>
          <w:rFonts w:eastAsia="Times New Roman" w:cs="Calibri"/>
          <w:color w:val="000000"/>
          <w:lang w:eastAsia="pl-PL"/>
        </w:rPr>
        <w:t xml:space="preserve">utrzymania ochrony </w:t>
      </w:r>
      <w:r>
        <w:rPr>
          <w:rFonts w:eastAsia="Times New Roman" w:cs="Calibri"/>
          <w:color w:val="000000"/>
          <w:lang w:eastAsia="pl-PL"/>
        </w:rPr>
        <w:t>praw własności przemysłowej do Innowacji wskazanych w §1 ust. 3</w:t>
      </w:r>
      <w:r w:rsidRPr="00767860">
        <w:rPr>
          <w:rFonts w:eastAsia="Times New Roman" w:cs="Calibri"/>
          <w:color w:val="000000"/>
          <w:lang w:eastAsia="pl-PL"/>
        </w:rPr>
        <w:t xml:space="preserve"> oraz podejmowania działań mających na celu ochronę </w:t>
      </w:r>
      <w:r>
        <w:rPr>
          <w:rFonts w:eastAsia="Times New Roman" w:cs="Calibri"/>
          <w:color w:val="000000"/>
          <w:lang w:eastAsia="pl-PL"/>
        </w:rPr>
        <w:t>Praw własności intelektualnej</w:t>
      </w:r>
      <w:r w:rsidRPr="00767860">
        <w:rPr>
          <w:rFonts w:eastAsia="Times New Roman" w:cs="Calibri"/>
          <w:color w:val="000000"/>
          <w:lang w:eastAsia="pl-PL"/>
        </w:rPr>
        <w:t xml:space="preserve"> przed naruszeniami przez cały okres związania </w:t>
      </w:r>
      <w:r>
        <w:rPr>
          <w:rFonts w:eastAsia="Times New Roman" w:cs="Calibri"/>
          <w:color w:val="000000"/>
          <w:lang w:eastAsia="pl-PL"/>
        </w:rPr>
        <w:t>S</w:t>
      </w:r>
      <w:r w:rsidRPr="00767860">
        <w:rPr>
          <w:rFonts w:eastAsia="Times New Roman" w:cs="Calibri"/>
          <w:color w:val="000000"/>
          <w:lang w:eastAsia="pl-PL"/>
        </w:rPr>
        <w:t>tron Umową.</w:t>
      </w:r>
    </w:p>
    <w:p w:rsidR="007743FB" w:rsidRPr="006B75FC" w:rsidRDefault="007743FB" w:rsidP="007743FB">
      <w:pPr>
        <w:spacing w:after="0" w:line="360" w:lineRule="auto"/>
        <w:jc w:val="center"/>
        <w:outlineLvl w:val="0"/>
        <w:rPr>
          <w:b/>
        </w:rPr>
      </w:pPr>
      <w:r w:rsidRPr="00E77177">
        <w:t>Oś</w:t>
      </w:r>
      <w:r w:rsidRPr="006B75FC">
        <w:rPr>
          <w:b/>
        </w:rPr>
        <w:t>wiadczenia i zobowiązania Uczelni</w:t>
      </w:r>
    </w:p>
    <w:p w:rsidR="007743FB" w:rsidRPr="006B75FC" w:rsidRDefault="007743FB" w:rsidP="007743FB">
      <w:pPr>
        <w:spacing w:after="0" w:line="360" w:lineRule="auto"/>
        <w:jc w:val="center"/>
        <w:rPr>
          <w:b/>
        </w:rPr>
      </w:pPr>
      <w:r w:rsidRPr="006B75FC">
        <w:rPr>
          <w:b/>
        </w:rPr>
        <w:t>§</w:t>
      </w:r>
      <w:r>
        <w:rPr>
          <w:b/>
        </w:rPr>
        <w:t>4</w:t>
      </w:r>
      <w:r w:rsidRPr="006B75FC">
        <w:rPr>
          <w:b/>
        </w:rPr>
        <w:t>.</w:t>
      </w:r>
    </w:p>
    <w:p w:rsidR="007743FB" w:rsidRPr="006B75FC" w:rsidRDefault="007743FB" w:rsidP="007743FB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426"/>
        <w:jc w:val="both"/>
      </w:pPr>
      <w:r w:rsidRPr="006B75FC">
        <w:t>Uczelnia oświadcza, że:</w:t>
      </w:r>
    </w:p>
    <w:p w:rsidR="007743FB" w:rsidRPr="006B75FC" w:rsidRDefault="007743FB" w:rsidP="007743FB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>Innowacje powstały w wyniku wykonywania przez ich twórców obowiązków ze stosunku pracy z Uczelnią,</w:t>
      </w:r>
    </w:p>
    <w:p w:rsidR="007743FB" w:rsidRPr="006B75FC" w:rsidRDefault="007743FB" w:rsidP="007743FB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>jest podmiotem wyłącznie uprawnionym z tytułu Praw własności intelektualnej,</w:t>
      </w:r>
    </w:p>
    <w:p w:rsidR="007743FB" w:rsidRPr="006B75FC" w:rsidRDefault="007743FB" w:rsidP="007743FB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rPr>
          <w:shd w:val="clear" w:color="auto" w:fill="FFFFFF"/>
        </w:rPr>
        <w:t>Prawa własności intelektualnej nie są w żaden sposób obciążone jakimikolwiek prawami osób trzecich,</w:t>
      </w:r>
    </w:p>
    <w:p w:rsidR="007743FB" w:rsidRPr="006B75FC" w:rsidRDefault="007743FB" w:rsidP="007743FB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lastRenderedPageBreak/>
        <w:t>przedmioty praw własności przemysłowej, o których mowa w §1 ust. 4 zostały zgłoszone do Urzędu Patentowego Rzeczpospolitej Polskiej/zagranicznych urzędów patentowych korzystając z prawa pierwszeństwa do uzyskania odpowiednich praw wyłącznych, w dobrej wierze i po przeprowadzeniu stosownych badań patentowych,</w:t>
      </w:r>
    </w:p>
    <w:p w:rsidR="007743FB" w:rsidRPr="006B75FC" w:rsidRDefault="007743FB" w:rsidP="007743FB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>Prawa własności intelektualnej nie naruszają jakichkolwiek praw, dóbr lub interesów osób trzecich,</w:t>
      </w:r>
    </w:p>
    <w:p w:rsidR="007743FB" w:rsidRPr="006B75FC" w:rsidRDefault="007743FB" w:rsidP="007743FB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>do dnia zawarcia Umowy Prawa własności intelektualnej nie były przedmiotem jakiejkolwiek czynności prawnej dokonanej przez Uczelnię z osobami trzecimi, w szczególności nie zostały przeniesione, licencjonowane i nie są przedmiotem jakiejkolwiek zgody na korzystanie przez osoby trzecie,</w:t>
      </w:r>
    </w:p>
    <w:p w:rsidR="007743FB" w:rsidRPr="006B75FC" w:rsidRDefault="007743FB" w:rsidP="007743FB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>do chwili zawarcia Umowy ani Innowacja ani żadna jej część nie była wykorzystywana (stosowana) przemysłowo,</w:t>
      </w:r>
    </w:p>
    <w:p w:rsidR="007743FB" w:rsidRPr="006B75FC" w:rsidRDefault="007743FB" w:rsidP="007743FB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>jest uprawniona z tytułu nieujawnionej publicznie (stanowiącej tajemnicę przedsiębiorstwa Uczelni) wiedzy proceduralnej - Know-how,</w:t>
      </w:r>
    </w:p>
    <w:p w:rsidR="007743FB" w:rsidRPr="006B75FC" w:rsidRDefault="007743FB" w:rsidP="007743FB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 xml:space="preserve">podstawą ustalenia wartości Praw własności intelektualnej jest wycena dokonana na zamówienie Uczelni przez </w:t>
      </w:r>
      <w:r w:rsidRPr="006B75FC">
        <w:rPr>
          <w:highlight w:val="lightGray"/>
        </w:rPr>
        <w:t>[…]</w:t>
      </w:r>
      <w:r w:rsidRPr="006B75FC">
        <w:t xml:space="preserve"> w dniu </w:t>
      </w:r>
      <w:r w:rsidRPr="006B75FC">
        <w:rPr>
          <w:highlight w:val="lightGray"/>
        </w:rPr>
        <w:t>[…]</w:t>
      </w:r>
      <w:r w:rsidRPr="006B75FC">
        <w:t>.</w:t>
      </w:r>
    </w:p>
    <w:p w:rsidR="007743FB" w:rsidRPr="006B75FC" w:rsidRDefault="007743FB" w:rsidP="007743FB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426"/>
        <w:jc w:val="both"/>
      </w:pPr>
      <w:r w:rsidRPr="006B75FC">
        <w:t>Z tytułu oświadczeń złożonych w ust. 1 Uczelnia ponosi przed Partnerem odpowiedzialność gwarancyjną za to, że żadna osoba trzecia nie będzie podnosiła roszczeń wobec Partnera. W szczególności Uczelnia zobowiązuje się pokryć zaspokojone przez Partnera wysunięte wobec niego, obiektywnie uzasadnione roszczenia osób trzecich, w razie sporu sądowego, także przystąpić do postępowania po stronie Partnera i w granicach przewidzianych przepisami działać w jego interesie. W razie próby pozasądowego załatwienia sporu przez Partnera, Partner zapewni Uczelni prawo uczestnictwa we wszystkich czynnościach podejmowanych w związku z tym.</w:t>
      </w:r>
    </w:p>
    <w:p w:rsidR="007743FB" w:rsidRPr="006B75FC" w:rsidRDefault="007743FB" w:rsidP="007743FB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426"/>
        <w:jc w:val="both"/>
      </w:pPr>
      <w:r w:rsidRPr="006B75FC">
        <w:t>Uczelnia zobowiązuje się do:</w:t>
      </w:r>
    </w:p>
    <w:p w:rsidR="007743FB" w:rsidRPr="006B75FC" w:rsidRDefault="007743FB" w:rsidP="007743FB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6B75FC">
        <w:t xml:space="preserve">nieodpłatnego przekazania Partnerowi dokumentacji Innowacji w terminie 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dni od dnia zawarcia Umowy; wykaz dokumentacji stanowi Załącznik nr 3 do Umowy,</w:t>
      </w:r>
    </w:p>
    <w:p w:rsidR="007743FB" w:rsidRPr="006B75FC" w:rsidRDefault="007743FB" w:rsidP="007743FB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6B75FC">
        <w:t>udziel</w:t>
      </w:r>
      <w:r>
        <w:t>a</w:t>
      </w:r>
      <w:r w:rsidRPr="006B75FC">
        <w:t>nia</w:t>
      </w:r>
      <w:r>
        <w:t xml:space="preserve"> stałej</w:t>
      </w:r>
      <w:r w:rsidRPr="006B75FC">
        <w:t xml:space="preserve"> pomocy naukowej dotyczącej Innowacji w postaci </w:t>
      </w:r>
      <w:r w:rsidRPr="006B75FC">
        <w:rPr>
          <w:highlight w:val="lightGray"/>
        </w:rPr>
        <w:t>[…]</w:t>
      </w:r>
      <w:r w:rsidRPr="006B75FC">
        <w:t>,</w:t>
      </w:r>
      <w:r>
        <w:t xml:space="preserve"> w szczególności zapewniania bieżących konsultacji naukowych,</w:t>
      </w:r>
    </w:p>
    <w:p w:rsidR="007743FB" w:rsidRPr="006B75FC" w:rsidRDefault="007743FB" w:rsidP="007743FB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6B75FC">
        <w:t>podjęcia w dobrej wierze i na profesjonalnym poziomie wszelkich działań niezbędnych do uzyskania praw własności przemysłowej do Innowacji, o których mowa w §1 ust. 4 oraz do ich zachowania w stanie wolnym od naruszeń przez osoby trzecie przez cały czas obowiązywania Umowy,</w:t>
      </w:r>
    </w:p>
    <w:p w:rsidR="007743FB" w:rsidRPr="006B75FC" w:rsidRDefault="007743FB" w:rsidP="007743FB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6B75FC">
        <w:t>dokonywania wszelkich niezbędnych nakładów na zachowanie praw własności przemysłowej do Innowacji, o których mowa w §1 ust. 4 oraz ponoszenia innych ciężarów związanych z nimi, a w szczególności opłat okresowych za ochronę,</w:t>
      </w:r>
    </w:p>
    <w:p w:rsidR="007743FB" w:rsidRPr="006B75FC" w:rsidRDefault="007743FB" w:rsidP="007743FB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6B75FC">
        <w:lastRenderedPageBreak/>
        <w:t>niepodejmowania jakichkolwiek działań, których skutkiem mogłaby być utrata praw własności przemysłowej do Innowacji, o których mowa w §1 ust. 4,</w:t>
      </w:r>
    </w:p>
    <w:p w:rsidR="007743FB" w:rsidRPr="006D3538" w:rsidRDefault="007743FB" w:rsidP="007743FB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6B75FC">
        <w:t>poinformowania Partnera niezwłocznie o decyzji Urzędu Pate</w:t>
      </w:r>
      <w:r>
        <w:t>ntowego Rzeczpospolitej Polskie</w:t>
      </w:r>
      <w:r w:rsidRPr="006B75FC">
        <w:t>/innych urzędów patentowych co do każdego z wniosków o udzielenie praw własności przemysłowej do Innowacji, o których mowa w §1 ust. 4.</w:t>
      </w:r>
    </w:p>
    <w:p w:rsidR="007743FB" w:rsidRPr="00767860" w:rsidRDefault="007743FB" w:rsidP="007743FB">
      <w:pPr>
        <w:spacing w:after="0" w:line="360" w:lineRule="auto"/>
        <w:rPr>
          <w:rFonts w:eastAsia="Times New Roman"/>
          <w:color w:val="000000"/>
          <w:lang w:eastAsia="pl-PL"/>
        </w:rPr>
      </w:pPr>
    </w:p>
    <w:p w:rsidR="007743FB" w:rsidRPr="00767860" w:rsidRDefault="007743FB" w:rsidP="007743FB">
      <w:pPr>
        <w:spacing w:after="0" w:line="360" w:lineRule="auto"/>
        <w:jc w:val="center"/>
        <w:outlineLvl w:val="0"/>
        <w:rPr>
          <w:rFonts w:eastAsia="Times New Roman" w:cs="Calibri"/>
          <w:b/>
          <w:color w:val="000000"/>
          <w:lang w:eastAsia="pl-PL"/>
        </w:rPr>
      </w:pPr>
      <w:r w:rsidRPr="00767860">
        <w:rPr>
          <w:rFonts w:eastAsia="Times New Roman" w:cs="Calibri"/>
          <w:b/>
          <w:color w:val="000000"/>
          <w:lang w:eastAsia="pl-PL"/>
        </w:rPr>
        <w:t>Oświadczenia</w:t>
      </w:r>
      <w:r>
        <w:rPr>
          <w:rFonts w:eastAsia="Times New Roman" w:cs="Calibri"/>
          <w:b/>
          <w:color w:val="000000"/>
          <w:lang w:eastAsia="pl-PL"/>
        </w:rPr>
        <w:t xml:space="preserve"> i zobowiązania </w:t>
      </w:r>
      <w:r>
        <w:rPr>
          <w:rFonts w:eastAsia="Times New Roman"/>
          <w:b/>
          <w:color w:val="000000"/>
          <w:lang w:eastAsia="pl-PL"/>
        </w:rPr>
        <w:t>Partnera</w:t>
      </w:r>
    </w:p>
    <w:p w:rsidR="007743FB" w:rsidRPr="00767860" w:rsidRDefault="007743FB" w:rsidP="007743FB">
      <w:pPr>
        <w:spacing w:after="0" w:line="360" w:lineRule="auto"/>
        <w:jc w:val="center"/>
        <w:rPr>
          <w:rFonts w:eastAsia="Times New Roman" w:cs="Calibri"/>
          <w:b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>§</w:t>
      </w:r>
      <w:r w:rsidRPr="00767860">
        <w:rPr>
          <w:rFonts w:eastAsia="Times New Roman" w:cs="Calibri"/>
          <w:b/>
          <w:color w:val="000000"/>
          <w:lang w:eastAsia="pl-PL"/>
        </w:rPr>
        <w:t>5.</w:t>
      </w:r>
    </w:p>
    <w:p w:rsidR="007743FB" w:rsidRPr="00767860" w:rsidRDefault="007743FB" w:rsidP="007743FB">
      <w:pPr>
        <w:numPr>
          <w:ilvl w:val="0"/>
          <w:numId w:val="30"/>
        </w:numPr>
        <w:spacing w:after="0" w:line="360" w:lineRule="auto"/>
        <w:ind w:left="426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Partner </w:t>
      </w:r>
      <w:r w:rsidRPr="00767860">
        <w:rPr>
          <w:rFonts w:eastAsia="Times New Roman"/>
          <w:color w:val="000000"/>
          <w:lang w:eastAsia="pl-PL"/>
        </w:rPr>
        <w:t>oświadcza, że:</w:t>
      </w:r>
    </w:p>
    <w:p w:rsidR="007743FB" w:rsidRPr="00767860" w:rsidRDefault="007743FB" w:rsidP="007743FB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jest uprawnion</w:t>
      </w:r>
      <w:r>
        <w:rPr>
          <w:rFonts w:eastAsia="Times New Roman"/>
          <w:color w:val="000000"/>
          <w:lang w:eastAsia="pl-PL"/>
        </w:rPr>
        <w:t>y</w:t>
      </w:r>
      <w:r w:rsidRPr="00767860">
        <w:rPr>
          <w:rFonts w:eastAsia="Times New Roman"/>
          <w:color w:val="000000"/>
          <w:lang w:eastAsia="pl-PL"/>
        </w:rPr>
        <w:t xml:space="preserve"> do dysponowania urządzeniami </w:t>
      </w:r>
      <w:r w:rsidRPr="006D3538">
        <w:rPr>
          <w:rFonts w:eastAsia="Times New Roman"/>
          <w:color w:val="000000"/>
          <w:highlight w:val="lightGray"/>
          <w:lang w:eastAsia="pl-PL"/>
        </w:rPr>
        <w:t>[…]</w:t>
      </w:r>
      <w:r w:rsidRPr="00767860">
        <w:rPr>
          <w:rFonts w:eastAsia="Times New Roman"/>
          <w:color w:val="000000"/>
          <w:lang w:eastAsia="pl-PL"/>
        </w:rPr>
        <w:t>, w których ma</w:t>
      </w:r>
      <w:r>
        <w:rPr>
          <w:rFonts w:eastAsia="Times New Roman"/>
          <w:color w:val="000000"/>
          <w:lang w:eastAsia="pl-PL"/>
        </w:rPr>
        <w:t>ją</w:t>
      </w:r>
      <w:r w:rsidRPr="00767860">
        <w:rPr>
          <w:rFonts w:eastAsia="Times New Roman"/>
          <w:color w:val="000000"/>
          <w:lang w:eastAsia="pl-PL"/>
        </w:rPr>
        <w:t xml:space="preserve"> być zastosowan</w:t>
      </w:r>
      <w:r>
        <w:rPr>
          <w:rFonts w:eastAsia="Times New Roman"/>
          <w:color w:val="000000"/>
          <w:lang w:eastAsia="pl-PL"/>
        </w:rPr>
        <w:t>e</w:t>
      </w:r>
      <w:r w:rsidRPr="00767860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Innowacje,</w:t>
      </w:r>
    </w:p>
    <w:p w:rsidR="007743FB" w:rsidRPr="006D3538" w:rsidRDefault="007743FB" w:rsidP="007743FB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zapoznał</w:t>
      </w:r>
      <w:r w:rsidRPr="00767860">
        <w:rPr>
          <w:rFonts w:eastAsia="Times New Roman"/>
          <w:color w:val="000000"/>
          <w:lang w:eastAsia="pl-PL"/>
        </w:rPr>
        <w:t xml:space="preserve"> się </w:t>
      </w:r>
      <w:r>
        <w:rPr>
          <w:rFonts w:eastAsia="Times New Roman"/>
          <w:color w:val="000000"/>
          <w:lang w:eastAsia="pl-PL"/>
        </w:rPr>
        <w:t xml:space="preserve">ze </w:t>
      </w:r>
      <w:r>
        <w:rPr>
          <w:rFonts w:cs="Arial"/>
        </w:rPr>
        <w:t>szczegółową specyfikacją i dokumentacją</w:t>
      </w:r>
      <w:r w:rsidRPr="006D3538">
        <w:rPr>
          <w:rFonts w:cs="Arial"/>
        </w:rPr>
        <w:t xml:space="preserve"> Innowacji stanowi</w:t>
      </w:r>
      <w:r>
        <w:rPr>
          <w:rFonts w:cs="Arial"/>
        </w:rPr>
        <w:t>ącą</w:t>
      </w:r>
      <w:r w:rsidRPr="006D3538">
        <w:rPr>
          <w:rFonts w:cs="Arial"/>
        </w:rPr>
        <w:t xml:space="preserve"> Załącznik nr 2 do Umowy</w:t>
      </w:r>
      <w:r>
        <w:rPr>
          <w:rFonts w:cs="Arial"/>
        </w:rPr>
        <w:t>,</w:t>
      </w:r>
    </w:p>
    <w:p w:rsidR="007743FB" w:rsidRPr="00767860" w:rsidRDefault="007743FB" w:rsidP="007743FB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akceptuje, że </w:t>
      </w:r>
      <w:r>
        <w:rPr>
          <w:rFonts w:eastAsia="Times New Roman"/>
          <w:color w:val="000000"/>
          <w:lang w:eastAsia="pl-PL"/>
        </w:rPr>
        <w:t>Innowacje</w:t>
      </w:r>
      <w:r w:rsidRPr="00767860">
        <w:rPr>
          <w:rFonts w:eastAsia="Times New Roman"/>
          <w:color w:val="000000"/>
          <w:lang w:eastAsia="pl-PL"/>
        </w:rPr>
        <w:t xml:space="preserve"> mają charakter innowacyjnego rozwiązania o charakterze eksperymentalnym oraz, że dla wybranych odlewów mają także charakter rozwiązana o charakterze wdrożeniowym;</w:t>
      </w:r>
    </w:p>
    <w:p w:rsidR="007743FB" w:rsidRPr="00767860" w:rsidRDefault="007743FB" w:rsidP="007743FB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akceptuje, że </w:t>
      </w:r>
      <w:r>
        <w:rPr>
          <w:rFonts w:eastAsia="Times New Roman"/>
          <w:color w:val="000000"/>
          <w:lang w:eastAsia="pl-PL"/>
        </w:rPr>
        <w:t>Innowacje</w:t>
      </w:r>
      <w:r w:rsidRPr="00767860">
        <w:rPr>
          <w:rFonts w:eastAsia="Times New Roman"/>
          <w:color w:val="000000"/>
          <w:lang w:eastAsia="pl-PL"/>
        </w:rPr>
        <w:t xml:space="preserve"> zostały uprzednio pozytywnie przebadane laboratoryjnie, a przypadku wybranych odlewów także wytworzone w warunkach produkcji przemysłowej;</w:t>
      </w:r>
    </w:p>
    <w:p w:rsidR="007743FB" w:rsidRPr="006D3538" w:rsidRDefault="007743FB" w:rsidP="007743FB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akceptuje ryzyko wystąpienie niemożliwych do wcześniejszego przewidzenia niekorzystnych dla </w:t>
      </w:r>
      <w:r>
        <w:rPr>
          <w:rFonts w:eastAsia="Times New Roman"/>
          <w:color w:val="000000"/>
          <w:lang w:eastAsia="pl-PL"/>
        </w:rPr>
        <w:t xml:space="preserve">Partnera </w:t>
      </w:r>
      <w:r w:rsidRPr="00767860">
        <w:rPr>
          <w:rFonts w:eastAsia="Times New Roman"/>
          <w:color w:val="000000"/>
          <w:lang w:eastAsia="pl-PL"/>
        </w:rPr>
        <w:t xml:space="preserve">skutków przemysłowego zastosowania </w:t>
      </w:r>
      <w:r>
        <w:rPr>
          <w:rFonts w:eastAsia="Times New Roman"/>
          <w:color w:val="000000"/>
          <w:lang w:eastAsia="pl-PL"/>
        </w:rPr>
        <w:t>Innowacji</w:t>
      </w:r>
      <w:r w:rsidRPr="00767860">
        <w:rPr>
          <w:rFonts w:eastAsia="Times New Roman"/>
          <w:color w:val="000000"/>
          <w:lang w:eastAsia="pl-PL"/>
        </w:rPr>
        <w:t xml:space="preserve"> w </w:t>
      </w:r>
      <w:r>
        <w:rPr>
          <w:rFonts w:eastAsia="Times New Roman"/>
          <w:color w:val="000000"/>
          <w:lang w:eastAsia="pl-PL"/>
        </w:rPr>
        <w:t>zakładzie produkcyjnym Partnera</w:t>
      </w:r>
      <w:r w:rsidRPr="00767860">
        <w:rPr>
          <w:rFonts w:eastAsia="Times New Roman"/>
          <w:color w:val="000000"/>
          <w:lang w:eastAsia="pl-PL"/>
        </w:rPr>
        <w:t>.</w:t>
      </w:r>
      <w:r w:rsidRPr="006D3538">
        <w:rPr>
          <w:rFonts w:eastAsia="Times New Roman" w:cs="Calibri"/>
          <w:b/>
          <w:color w:val="000000"/>
          <w:lang w:eastAsia="pl-PL"/>
        </w:rPr>
        <w:tab/>
      </w:r>
    </w:p>
    <w:p w:rsidR="007743FB" w:rsidRPr="006B75FC" w:rsidRDefault="007743FB" w:rsidP="007743FB">
      <w:pPr>
        <w:numPr>
          <w:ilvl w:val="0"/>
          <w:numId w:val="30"/>
        </w:numPr>
        <w:spacing w:after="0" w:line="360" w:lineRule="auto"/>
        <w:ind w:left="426"/>
        <w:rPr>
          <w:color w:val="0D0D0D"/>
        </w:rPr>
      </w:pPr>
      <w:r w:rsidRPr="006D3538">
        <w:rPr>
          <w:rFonts w:eastAsia="Times New Roman"/>
          <w:color w:val="000000"/>
          <w:lang w:eastAsia="pl-PL"/>
        </w:rPr>
        <w:t>Partner</w:t>
      </w:r>
      <w:r w:rsidRPr="006B75FC">
        <w:rPr>
          <w:color w:val="0D0D0D"/>
        </w:rPr>
        <w:t xml:space="preserve"> zobowiązuje się do:</w:t>
      </w:r>
    </w:p>
    <w:p w:rsidR="007743FB" w:rsidRPr="006B75FC" w:rsidRDefault="007743FB" w:rsidP="007743FB">
      <w:pPr>
        <w:pStyle w:val="Akapitzlist"/>
        <w:numPr>
          <w:ilvl w:val="0"/>
          <w:numId w:val="29"/>
        </w:numPr>
        <w:spacing w:after="0" w:line="360" w:lineRule="auto"/>
        <w:jc w:val="both"/>
        <w:rPr>
          <w:color w:val="0D0D0D"/>
        </w:rPr>
      </w:pPr>
      <w:r w:rsidRPr="006B75FC">
        <w:rPr>
          <w:color w:val="0D0D0D"/>
        </w:rPr>
        <w:t xml:space="preserve">korzystania z Praw własności intelektualnej w ramach przedsiębiorstwa Partnera; korzystanie z Innowacji powinno się rozpocząć nie później niż w terminie </w:t>
      </w:r>
      <w:r>
        <w:rPr>
          <w:color w:val="0D0D0D"/>
        </w:rPr>
        <w:t>6 (sześciu)</w:t>
      </w:r>
      <w:r w:rsidRPr="006B75FC">
        <w:rPr>
          <w:color w:val="0D0D0D"/>
        </w:rPr>
        <w:t xml:space="preserve"> miesięcy od dnia zawarcia Umowy,</w:t>
      </w:r>
    </w:p>
    <w:p w:rsidR="007743FB" w:rsidRPr="006B75FC" w:rsidRDefault="007743FB" w:rsidP="007743FB">
      <w:pPr>
        <w:pStyle w:val="Akapitzlist"/>
        <w:numPr>
          <w:ilvl w:val="0"/>
          <w:numId w:val="29"/>
        </w:numPr>
        <w:spacing w:after="0" w:line="360" w:lineRule="auto"/>
        <w:jc w:val="both"/>
        <w:rPr>
          <w:color w:val="0D0D0D"/>
        </w:rPr>
      </w:pPr>
      <w:r w:rsidRPr="006B75FC">
        <w:rPr>
          <w:color w:val="0D0D0D"/>
        </w:rPr>
        <w:t>przekazywania Uczelni, w formie pisemnej, informacji o wielkości przychodu netto (tj. na podstawie wystawionych przez Licencjobiorcę faktur) pochodzącego z wykorzystania Innowacji za każdy okres rozliczeniowy, zwanych dalej „Raportami”; Okresem rozliczeniowym w ramach Umowy jest kwartał kalendarzowy.</w:t>
      </w:r>
    </w:p>
    <w:p w:rsidR="007743FB" w:rsidRPr="006B75FC" w:rsidRDefault="007743FB" w:rsidP="007743FB">
      <w:pPr>
        <w:pStyle w:val="Akapitzlist"/>
        <w:numPr>
          <w:ilvl w:val="0"/>
          <w:numId w:val="29"/>
        </w:numPr>
        <w:spacing w:after="0" w:line="360" w:lineRule="auto"/>
        <w:jc w:val="both"/>
        <w:rPr>
          <w:color w:val="0D0D0D"/>
        </w:rPr>
      </w:pPr>
      <w:r w:rsidRPr="006B75FC">
        <w:rPr>
          <w:color w:val="0D0D0D"/>
        </w:rPr>
        <w:t>informowania Uczelni o każdym fakcie i warunkach udzielenia sublicencji, niezwłocznie po zawarciu umowy o sublicencji.</w:t>
      </w:r>
    </w:p>
    <w:p w:rsidR="007743FB" w:rsidRPr="006D3538" w:rsidRDefault="007743FB" w:rsidP="007743FB">
      <w:pPr>
        <w:pStyle w:val="Akapitzlist"/>
        <w:numPr>
          <w:ilvl w:val="0"/>
          <w:numId w:val="29"/>
        </w:numPr>
        <w:spacing w:after="0" w:line="360" w:lineRule="auto"/>
        <w:jc w:val="both"/>
        <w:rPr>
          <w:color w:val="0D0D0D"/>
        </w:rPr>
      </w:pPr>
      <w:r w:rsidRPr="006D3538">
        <w:rPr>
          <w:color w:val="0D0D0D"/>
        </w:rPr>
        <w:t>terminowego uiszczania opłat, o których mowa w §11.</w:t>
      </w:r>
    </w:p>
    <w:p w:rsidR="007743FB" w:rsidRPr="006D3538" w:rsidRDefault="007743FB" w:rsidP="007743FB">
      <w:pPr>
        <w:numPr>
          <w:ilvl w:val="0"/>
          <w:numId w:val="30"/>
        </w:numPr>
        <w:spacing w:after="0" w:line="360" w:lineRule="auto"/>
        <w:ind w:left="426"/>
        <w:jc w:val="both"/>
        <w:rPr>
          <w:color w:val="0D0D0D"/>
        </w:rPr>
      </w:pPr>
      <w:r w:rsidRPr="006B75FC">
        <w:rPr>
          <w:color w:val="0D0D0D"/>
        </w:rPr>
        <w:t xml:space="preserve">Partner </w:t>
      </w:r>
      <w:r w:rsidRPr="006D3538">
        <w:rPr>
          <w:color w:val="0D0D0D"/>
        </w:rPr>
        <w:t>będzie przekazywał Uczelni Raporty nie później niż w terminie 15 (piętnastu) dni od zakończenia każdego okresu rozliczeniowego.</w:t>
      </w:r>
    </w:p>
    <w:p w:rsidR="007743FB" w:rsidRPr="006D3538" w:rsidRDefault="007743FB" w:rsidP="007743FB">
      <w:pPr>
        <w:numPr>
          <w:ilvl w:val="0"/>
          <w:numId w:val="30"/>
        </w:numPr>
        <w:spacing w:after="0" w:line="360" w:lineRule="auto"/>
        <w:ind w:left="426"/>
        <w:jc w:val="both"/>
        <w:rPr>
          <w:color w:val="0D0D0D"/>
        </w:rPr>
      </w:pPr>
      <w:r w:rsidRPr="006D3538">
        <w:rPr>
          <w:color w:val="0D0D0D"/>
        </w:rPr>
        <w:t>Wzór Raportu stanowi Załącznik nr 4 do Umowy.</w:t>
      </w:r>
    </w:p>
    <w:p w:rsidR="007743FB" w:rsidRPr="006B75FC" w:rsidRDefault="007743FB" w:rsidP="007743FB">
      <w:pPr>
        <w:numPr>
          <w:ilvl w:val="0"/>
          <w:numId w:val="30"/>
        </w:numPr>
        <w:spacing w:after="0" w:line="360" w:lineRule="auto"/>
        <w:ind w:left="426"/>
        <w:jc w:val="both"/>
      </w:pPr>
      <w:r w:rsidRPr="006D3538">
        <w:rPr>
          <w:color w:val="0D0D0D"/>
        </w:rPr>
        <w:lastRenderedPageBreak/>
        <w:t>Uczelni</w:t>
      </w:r>
      <w:r w:rsidRPr="006B75FC">
        <w:rPr>
          <w:color w:val="000000"/>
        </w:rPr>
        <w:t xml:space="preserve"> przysługuje prawo do sprawdzenia</w:t>
      </w:r>
      <w:r w:rsidRPr="006B75FC">
        <w:rPr>
          <w:color w:val="0D0D0D"/>
        </w:rPr>
        <w:t xml:space="preserve"> w formie audytu prawidłowości przedstawianych Raportów, w przypadku wykrycia</w:t>
      </w:r>
      <w:r w:rsidRPr="006B75FC">
        <w:t xml:space="preserve"> nieprawidłowości koszty audytu poniesie Partner.</w:t>
      </w:r>
    </w:p>
    <w:p w:rsidR="007743FB" w:rsidRDefault="007743FB" w:rsidP="007743FB">
      <w:pPr>
        <w:tabs>
          <w:tab w:val="left" w:pos="2093"/>
          <w:tab w:val="center" w:pos="4536"/>
        </w:tabs>
        <w:spacing w:after="0" w:line="360" w:lineRule="auto"/>
        <w:outlineLvl w:val="0"/>
        <w:rPr>
          <w:rFonts w:eastAsia="Times New Roman" w:cs="Calibri"/>
          <w:b/>
          <w:color w:val="000000"/>
          <w:lang w:eastAsia="pl-PL"/>
        </w:rPr>
      </w:pPr>
    </w:p>
    <w:p w:rsidR="007743FB" w:rsidRPr="00767860" w:rsidRDefault="007743FB" w:rsidP="007743FB">
      <w:pPr>
        <w:tabs>
          <w:tab w:val="left" w:pos="2093"/>
          <w:tab w:val="center" w:pos="4536"/>
        </w:tabs>
        <w:spacing w:after="0" w:line="360" w:lineRule="auto"/>
        <w:jc w:val="center"/>
        <w:outlineLvl w:val="0"/>
        <w:rPr>
          <w:rFonts w:eastAsia="Times New Roman" w:cs="Calibri"/>
          <w:b/>
          <w:color w:val="000000"/>
          <w:lang w:eastAsia="pl-PL"/>
        </w:rPr>
      </w:pPr>
      <w:r w:rsidRPr="00767860">
        <w:rPr>
          <w:rFonts w:eastAsia="Times New Roman" w:cs="Calibri"/>
          <w:b/>
          <w:color w:val="000000"/>
          <w:lang w:eastAsia="pl-PL"/>
        </w:rPr>
        <w:t>Wdrożenie</w:t>
      </w:r>
    </w:p>
    <w:p w:rsidR="007743FB" w:rsidRPr="00767860" w:rsidRDefault="007743FB" w:rsidP="007743FB">
      <w:pPr>
        <w:spacing w:after="0" w:line="360" w:lineRule="auto"/>
        <w:jc w:val="center"/>
        <w:rPr>
          <w:rFonts w:eastAsia="Times New Roman" w:cs="Calibri"/>
          <w:b/>
          <w:color w:val="000000"/>
          <w:lang w:eastAsia="pl-PL"/>
        </w:rPr>
      </w:pPr>
      <w:r w:rsidRPr="00767860">
        <w:rPr>
          <w:rFonts w:eastAsia="Times New Roman" w:cs="Calibri"/>
          <w:b/>
          <w:color w:val="000000"/>
          <w:lang w:eastAsia="pl-PL"/>
        </w:rPr>
        <w:t>§ 6.</w:t>
      </w:r>
    </w:p>
    <w:p w:rsidR="007743FB" w:rsidRPr="00767860" w:rsidRDefault="007743FB" w:rsidP="007743FB">
      <w:pPr>
        <w:numPr>
          <w:ilvl w:val="0"/>
          <w:numId w:val="6"/>
        </w:numPr>
        <w:spacing w:after="0" w:line="360" w:lineRule="auto"/>
        <w:ind w:left="426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>Wdrożenie polegać będzie na:</w:t>
      </w:r>
    </w:p>
    <w:p w:rsidR="007743FB" w:rsidRPr="00767860" w:rsidRDefault="007743FB" w:rsidP="007743FB">
      <w:pPr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zastosowaniu </w:t>
      </w:r>
      <w:r>
        <w:rPr>
          <w:rFonts w:eastAsia="Times New Roman" w:cs="Calibri"/>
          <w:color w:val="000000"/>
          <w:lang w:eastAsia="pl-PL"/>
        </w:rPr>
        <w:t>Innowacji</w:t>
      </w:r>
      <w:r w:rsidRPr="00767860">
        <w:rPr>
          <w:rFonts w:eastAsia="Times New Roman" w:cs="Calibri"/>
          <w:color w:val="000000"/>
          <w:lang w:eastAsia="pl-PL"/>
        </w:rPr>
        <w:t xml:space="preserve"> w procesie wytwarzania </w:t>
      </w:r>
      <w:r w:rsidRPr="006D3538">
        <w:rPr>
          <w:rFonts w:eastAsia="Times New Roman" w:cs="Calibri"/>
          <w:color w:val="000000"/>
          <w:highlight w:val="lightGray"/>
          <w:lang w:eastAsia="pl-PL"/>
        </w:rPr>
        <w:t>[…]</w:t>
      </w:r>
      <w:r w:rsidRPr="00767860">
        <w:rPr>
          <w:rFonts w:eastAsia="Times New Roman" w:cs="Calibri"/>
          <w:color w:val="000000"/>
          <w:lang w:eastAsia="pl-PL"/>
        </w:rPr>
        <w:t xml:space="preserve"> przez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 w:cs="Calibri"/>
          <w:color w:val="000000"/>
          <w:lang w:eastAsia="pl-PL"/>
        </w:rPr>
        <w:t xml:space="preserve"> i na maszynach i urządzeniach </w:t>
      </w:r>
      <w:r>
        <w:rPr>
          <w:rFonts w:eastAsia="Times New Roman"/>
          <w:color w:val="000000"/>
          <w:lang w:eastAsia="pl-PL"/>
        </w:rPr>
        <w:t>zakładu produkcyjnego</w:t>
      </w:r>
      <w:r w:rsidRPr="00767860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/>
          <w:color w:val="000000"/>
          <w:lang w:eastAsia="pl-PL"/>
        </w:rPr>
        <w:t>,</w:t>
      </w:r>
    </w:p>
    <w:p w:rsidR="007743FB" w:rsidRPr="00767860" w:rsidRDefault="007743FB" w:rsidP="007743FB">
      <w:pPr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stosowaniu </w:t>
      </w:r>
      <w:r>
        <w:rPr>
          <w:rFonts w:eastAsia="Times New Roman"/>
          <w:color w:val="000000"/>
          <w:lang w:eastAsia="pl-PL"/>
        </w:rPr>
        <w:t>Innowacji</w:t>
      </w:r>
      <w:r w:rsidRPr="00767860">
        <w:rPr>
          <w:rFonts w:eastAsia="Times New Roman"/>
          <w:color w:val="000000"/>
          <w:lang w:eastAsia="pl-PL"/>
        </w:rPr>
        <w:t xml:space="preserve"> w </w:t>
      </w:r>
      <w:r>
        <w:rPr>
          <w:rFonts w:eastAsia="Times New Roman"/>
          <w:color w:val="000000"/>
          <w:lang w:eastAsia="pl-PL"/>
        </w:rPr>
        <w:t xml:space="preserve">elementach </w:t>
      </w:r>
      <w:r w:rsidRPr="006D3538">
        <w:rPr>
          <w:rFonts w:eastAsia="Times New Roman"/>
          <w:color w:val="000000"/>
          <w:highlight w:val="lightGray"/>
          <w:lang w:eastAsia="pl-PL"/>
        </w:rPr>
        <w:t>[…]</w:t>
      </w:r>
      <w:r w:rsidRPr="00767860">
        <w:rPr>
          <w:rFonts w:eastAsia="Times New Roman"/>
          <w:color w:val="000000"/>
          <w:lang w:eastAsia="pl-PL"/>
        </w:rPr>
        <w:t xml:space="preserve"> wytwarzanych przez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/>
          <w:color w:val="000000"/>
          <w:lang w:eastAsia="pl-PL"/>
        </w:rPr>
        <w:t xml:space="preserve"> w ten sposób, że </w:t>
      </w:r>
      <w:r>
        <w:rPr>
          <w:rFonts w:eastAsia="Times New Roman"/>
          <w:color w:val="000000"/>
          <w:lang w:eastAsia="pl-PL"/>
        </w:rPr>
        <w:t>Uczelnia zapewni</w:t>
      </w:r>
      <w:r w:rsidRPr="00767860">
        <w:rPr>
          <w:rFonts w:eastAsia="Times New Roman"/>
          <w:color w:val="000000"/>
          <w:lang w:eastAsia="pl-PL"/>
        </w:rPr>
        <w:t xml:space="preserve"> komponenty do </w:t>
      </w:r>
      <w:r>
        <w:rPr>
          <w:rFonts w:eastAsia="Times New Roman"/>
          <w:color w:val="000000"/>
          <w:lang w:eastAsia="pl-PL"/>
        </w:rPr>
        <w:t>Innowacji</w:t>
      </w:r>
      <w:r w:rsidRPr="00767860">
        <w:rPr>
          <w:rFonts w:eastAsia="Times New Roman"/>
          <w:color w:val="000000"/>
          <w:lang w:eastAsia="pl-PL"/>
        </w:rPr>
        <w:t xml:space="preserve">, zwane dalej „Komponentami”, będzie je sprzedawać </w:t>
      </w:r>
      <w:r>
        <w:rPr>
          <w:rFonts w:eastAsia="Times New Roman"/>
          <w:color w:val="000000"/>
          <w:lang w:eastAsia="pl-PL"/>
        </w:rPr>
        <w:t>Partnerowi</w:t>
      </w:r>
      <w:r w:rsidRPr="00767860">
        <w:rPr>
          <w:rFonts w:eastAsia="Times New Roman"/>
          <w:color w:val="000000"/>
          <w:lang w:eastAsia="pl-PL"/>
        </w:rPr>
        <w:t xml:space="preserve"> a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/>
          <w:color w:val="000000"/>
          <w:lang w:eastAsia="pl-PL"/>
        </w:rPr>
        <w:t xml:space="preserve"> będzie je stosować w prod</w:t>
      </w:r>
      <w:r>
        <w:rPr>
          <w:rFonts w:eastAsia="Times New Roman"/>
          <w:color w:val="000000"/>
          <w:lang w:eastAsia="pl-PL"/>
        </w:rPr>
        <w:t>ukowanych przez siebie odlewach,</w:t>
      </w:r>
    </w:p>
    <w:p w:rsidR="007743FB" w:rsidRPr="00767860" w:rsidRDefault="007743FB" w:rsidP="007743FB">
      <w:pPr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przekazaniu dokumentacji wdrożeniowej </w:t>
      </w:r>
      <w:r>
        <w:rPr>
          <w:rFonts w:eastAsia="Times New Roman" w:cs="Calibri"/>
          <w:color w:val="000000"/>
          <w:lang w:eastAsia="pl-PL"/>
        </w:rPr>
        <w:t>Innowacji</w:t>
      </w:r>
      <w:r w:rsidRPr="00767860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Partnerowi</w:t>
      </w:r>
      <w:r w:rsidRPr="00767860">
        <w:rPr>
          <w:rFonts w:eastAsia="Times New Roman"/>
          <w:color w:val="000000"/>
          <w:lang w:eastAsia="pl-PL"/>
        </w:rPr>
        <w:t>,</w:t>
      </w:r>
      <w:r w:rsidRPr="00767860">
        <w:rPr>
          <w:rFonts w:eastAsia="Times New Roman" w:cs="Calibri"/>
          <w:color w:val="000000"/>
          <w:lang w:eastAsia="pl-PL"/>
        </w:rPr>
        <w:t xml:space="preserve"> zwanej dalej „Dokumentacją”; </w:t>
      </w:r>
      <w:r>
        <w:rPr>
          <w:rFonts w:eastAsia="Times New Roman"/>
          <w:color w:val="000000"/>
          <w:lang w:eastAsia="pl-PL"/>
        </w:rPr>
        <w:t>Uczelnia</w:t>
      </w:r>
      <w:r w:rsidRPr="00767860">
        <w:rPr>
          <w:rFonts w:eastAsia="Times New Roman" w:cs="Calibri"/>
          <w:color w:val="000000"/>
          <w:lang w:eastAsia="pl-PL"/>
        </w:rPr>
        <w:t xml:space="preserve"> oświadcza, że Dokumentacja nie narusza praw autorskich osób trzecich, nie jest obciążona prawami osób trzecich oraz że nie istnieją żadne takie prawa do niej, które mogłyby wyłączyć lub ograniczyć korzystanie z Dokumentacji przez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 w:cs="Calibri"/>
          <w:color w:val="000000"/>
          <w:lang w:eastAsia="pl-PL"/>
        </w:rPr>
        <w:t xml:space="preserve">; </w:t>
      </w:r>
      <w:r>
        <w:rPr>
          <w:rFonts w:eastAsia="Times New Roman" w:cs="Calibri"/>
          <w:color w:val="000000"/>
          <w:lang w:eastAsia="pl-PL"/>
        </w:rPr>
        <w:t>Innowacja</w:t>
      </w:r>
      <w:r w:rsidRPr="00767860">
        <w:rPr>
          <w:rFonts w:eastAsia="Times New Roman" w:cs="Calibri"/>
          <w:color w:val="000000"/>
          <w:lang w:eastAsia="pl-PL"/>
        </w:rPr>
        <w:t xml:space="preserve"> zostanie przekazan</w:t>
      </w:r>
      <w:r>
        <w:rPr>
          <w:rFonts w:eastAsia="Times New Roman" w:cs="Calibri"/>
          <w:color w:val="000000"/>
          <w:lang w:eastAsia="pl-PL"/>
        </w:rPr>
        <w:t>a</w:t>
      </w:r>
      <w:r w:rsidRPr="00767860">
        <w:rPr>
          <w:rFonts w:eastAsia="Times New Roman" w:cs="Calibri"/>
          <w:color w:val="000000"/>
          <w:lang w:eastAsia="pl-PL"/>
        </w:rPr>
        <w:t xml:space="preserve"> w dniu dokonania zapłaty pierwszego wynagrodzenia ryczałtowego</w:t>
      </w:r>
      <w:r>
        <w:rPr>
          <w:rFonts w:eastAsia="Times New Roman" w:cs="Calibri"/>
          <w:color w:val="000000"/>
          <w:lang w:eastAsia="pl-PL"/>
        </w:rPr>
        <w:t xml:space="preserve"> (opłata wstępna)</w:t>
      </w:r>
      <w:r w:rsidRPr="00767860">
        <w:rPr>
          <w:rFonts w:eastAsia="Times New Roman" w:cs="Calibri"/>
          <w:color w:val="000000"/>
          <w:lang w:eastAsia="pl-PL"/>
        </w:rPr>
        <w:t xml:space="preserve">, o którym mowa </w:t>
      </w:r>
      <w:r w:rsidRPr="006D3538">
        <w:rPr>
          <w:rFonts w:eastAsia="Times New Roman" w:cs="Calibri"/>
          <w:color w:val="000000"/>
          <w:lang w:eastAsia="pl-PL"/>
        </w:rPr>
        <w:t xml:space="preserve">w §11 ust. </w:t>
      </w:r>
      <w:r>
        <w:rPr>
          <w:rFonts w:eastAsia="Times New Roman" w:cs="Calibri"/>
          <w:color w:val="000000"/>
          <w:lang w:eastAsia="pl-PL"/>
        </w:rPr>
        <w:t>4</w:t>
      </w:r>
      <w:r w:rsidRPr="006D3538">
        <w:rPr>
          <w:rFonts w:eastAsia="Times New Roman" w:cs="Calibri"/>
          <w:color w:val="000000"/>
          <w:lang w:eastAsia="pl-PL"/>
        </w:rPr>
        <w:t>,</w:t>
      </w:r>
    </w:p>
    <w:p w:rsidR="007743FB" w:rsidRPr="00767860" w:rsidRDefault="007743FB" w:rsidP="007743FB">
      <w:pPr>
        <w:numPr>
          <w:ilvl w:val="0"/>
          <w:numId w:val="5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>nadzór</w:t>
      </w:r>
      <w:r>
        <w:rPr>
          <w:rFonts w:eastAsia="Times New Roman" w:cs="Calibri"/>
          <w:color w:val="000000"/>
          <w:lang w:eastAsia="pl-PL"/>
        </w:rPr>
        <w:t xml:space="preserve"> Uczelni</w:t>
      </w:r>
      <w:r w:rsidRPr="00767860">
        <w:rPr>
          <w:rFonts w:eastAsia="Times New Roman" w:cs="Calibri"/>
          <w:color w:val="000000"/>
          <w:lang w:eastAsia="pl-PL"/>
        </w:rPr>
        <w:t xml:space="preserve"> nad wdrożeniem i stosowaniem </w:t>
      </w:r>
      <w:r>
        <w:rPr>
          <w:rFonts w:eastAsia="Times New Roman" w:cs="Calibri"/>
          <w:color w:val="000000"/>
          <w:lang w:eastAsia="pl-PL"/>
        </w:rPr>
        <w:t>Innowacji</w:t>
      </w:r>
      <w:r w:rsidRPr="00767860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przez</w:t>
      </w:r>
      <w:r w:rsidRPr="00767860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 w:cs="Calibri"/>
          <w:color w:val="000000"/>
          <w:lang w:eastAsia="pl-PL"/>
        </w:rPr>
        <w:t>,</w:t>
      </w:r>
    </w:p>
    <w:p w:rsidR="007743FB" w:rsidRPr="00767860" w:rsidRDefault="007743FB" w:rsidP="007743FB">
      <w:pPr>
        <w:numPr>
          <w:ilvl w:val="0"/>
          <w:numId w:val="5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nadzór </w:t>
      </w:r>
      <w:r>
        <w:rPr>
          <w:rFonts w:eastAsia="Times New Roman" w:cs="Calibri"/>
          <w:color w:val="000000"/>
          <w:lang w:eastAsia="pl-PL"/>
        </w:rPr>
        <w:t xml:space="preserve">Uczelni </w:t>
      </w:r>
      <w:r w:rsidRPr="00767860">
        <w:rPr>
          <w:rFonts w:eastAsia="Times New Roman" w:cs="Calibri"/>
          <w:color w:val="000000"/>
          <w:lang w:eastAsia="pl-PL"/>
        </w:rPr>
        <w:t xml:space="preserve">nad wdrożeniem i stosowaniem </w:t>
      </w:r>
      <w:r>
        <w:rPr>
          <w:rFonts w:eastAsia="Times New Roman" w:cs="Calibri"/>
          <w:color w:val="000000"/>
          <w:lang w:eastAsia="pl-PL"/>
        </w:rPr>
        <w:t>przez</w:t>
      </w:r>
      <w:r w:rsidRPr="00767860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Partnera</w:t>
      </w:r>
      <w:r>
        <w:rPr>
          <w:rFonts w:eastAsia="Times New Roman" w:cs="Calibri"/>
          <w:color w:val="000000"/>
          <w:lang w:eastAsia="pl-PL"/>
        </w:rPr>
        <w:t xml:space="preserve"> Komponentów z Innowacjami,</w:t>
      </w:r>
    </w:p>
    <w:p w:rsidR="007743FB" w:rsidRPr="00767860" w:rsidRDefault="007743FB" w:rsidP="007743FB">
      <w:pPr>
        <w:numPr>
          <w:ilvl w:val="0"/>
          <w:numId w:val="5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konsultacje w trakcie stosowania </w:t>
      </w:r>
      <w:r>
        <w:rPr>
          <w:rFonts w:eastAsia="Times New Roman" w:cs="Calibri"/>
          <w:color w:val="000000"/>
          <w:lang w:eastAsia="pl-PL"/>
        </w:rPr>
        <w:t>Innowacji przez</w:t>
      </w:r>
      <w:r w:rsidRPr="00767860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 w:cs="Calibri"/>
          <w:color w:val="000000"/>
          <w:lang w:eastAsia="pl-PL"/>
        </w:rPr>
        <w:t>,</w:t>
      </w:r>
    </w:p>
    <w:p w:rsidR="007743FB" w:rsidRPr="00767860" w:rsidRDefault="007743FB" w:rsidP="007743FB">
      <w:pPr>
        <w:numPr>
          <w:ilvl w:val="0"/>
          <w:numId w:val="5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instruktaż personelu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 w:cs="Calibri"/>
          <w:color w:val="000000"/>
          <w:lang w:eastAsia="pl-PL"/>
        </w:rPr>
        <w:t xml:space="preserve"> co do wdrożenia i stosowania </w:t>
      </w:r>
      <w:r>
        <w:rPr>
          <w:rFonts w:eastAsia="Times New Roman" w:cs="Calibri"/>
          <w:color w:val="000000"/>
          <w:lang w:eastAsia="pl-PL"/>
        </w:rPr>
        <w:t>Innowacji</w:t>
      </w:r>
      <w:r w:rsidRPr="00767860">
        <w:rPr>
          <w:rFonts w:eastAsia="Times New Roman" w:cs="Calibri"/>
          <w:color w:val="000000"/>
          <w:lang w:eastAsia="pl-PL"/>
        </w:rPr>
        <w:t xml:space="preserve"> i Komponentów.</w:t>
      </w:r>
    </w:p>
    <w:p w:rsidR="007743FB" w:rsidRPr="00767860" w:rsidRDefault="007743FB" w:rsidP="007743FB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Harmonogram rzeczowo-finansowy wdrożenia </w:t>
      </w:r>
      <w:r>
        <w:rPr>
          <w:rFonts w:eastAsia="Times New Roman" w:cs="Calibri"/>
          <w:color w:val="000000"/>
          <w:lang w:eastAsia="pl-PL"/>
        </w:rPr>
        <w:t>Innowacji</w:t>
      </w:r>
      <w:r w:rsidRPr="00767860">
        <w:rPr>
          <w:rFonts w:eastAsia="Times New Roman" w:cs="Calibri"/>
          <w:color w:val="000000"/>
          <w:lang w:eastAsia="pl-PL"/>
        </w:rPr>
        <w:t xml:space="preserve"> stanowi Załącznik nr 5 do Umowy.</w:t>
      </w:r>
    </w:p>
    <w:p w:rsidR="007743FB" w:rsidRPr="00767860" w:rsidRDefault="007743FB" w:rsidP="007743FB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Partner</w:t>
      </w:r>
      <w:r w:rsidRPr="00767860">
        <w:rPr>
          <w:rFonts w:eastAsia="Times New Roman" w:cs="Calibri"/>
          <w:color w:val="000000"/>
          <w:lang w:eastAsia="pl-PL"/>
        </w:rPr>
        <w:t xml:space="preserve"> bez zbędnej zwłoki udostępni nieodpłatnie dokumentację niezbędną do prowadzenia prac wdrożeniowych oraz wszelkie dane o warunkach fizykochemicznych, mechanicznych i użytkowych, w których będzie następować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767860">
        <w:rPr>
          <w:rFonts w:eastAsia="Times New Roman" w:cs="Calibri"/>
          <w:color w:val="000000"/>
          <w:lang w:eastAsia="pl-PL"/>
        </w:rPr>
        <w:t xml:space="preserve">wdrażanie </w:t>
      </w:r>
      <w:r>
        <w:rPr>
          <w:rFonts w:eastAsia="Times New Roman" w:cs="Calibri"/>
          <w:color w:val="000000"/>
          <w:lang w:eastAsia="pl-PL"/>
        </w:rPr>
        <w:t>Innowacji</w:t>
      </w:r>
      <w:r w:rsidRPr="00767860">
        <w:rPr>
          <w:rFonts w:eastAsia="Times New Roman" w:cs="Calibri"/>
          <w:color w:val="000000"/>
          <w:lang w:eastAsia="pl-PL"/>
        </w:rPr>
        <w:t>.</w:t>
      </w:r>
    </w:p>
    <w:p w:rsidR="007743FB" w:rsidRPr="00767860" w:rsidRDefault="007743FB" w:rsidP="007743FB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Uczelnia</w:t>
      </w:r>
      <w:r w:rsidRPr="00767860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może</w:t>
      </w:r>
      <w:r w:rsidRPr="00767860">
        <w:rPr>
          <w:rFonts w:eastAsia="Times New Roman"/>
          <w:color w:val="000000"/>
          <w:lang w:eastAsia="pl-PL"/>
        </w:rPr>
        <w:t xml:space="preserve"> dokonywać sprzedaży Komponentów na rzecz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/>
          <w:color w:val="000000"/>
          <w:lang w:eastAsia="pl-PL"/>
        </w:rPr>
        <w:t xml:space="preserve"> zgodnie z Wdrożeniem oraz zgodnie z bieżącym zapotrzebowaniem </w:t>
      </w:r>
      <w:r>
        <w:rPr>
          <w:rFonts w:eastAsia="Times New Roman"/>
          <w:color w:val="000000"/>
          <w:lang w:eastAsia="pl-PL"/>
        </w:rPr>
        <w:t>Partnera na Kompon</w:t>
      </w:r>
      <w:r w:rsidRPr="00767860">
        <w:rPr>
          <w:rFonts w:eastAsia="Times New Roman"/>
          <w:color w:val="000000"/>
          <w:lang w:eastAsia="pl-PL"/>
        </w:rPr>
        <w:t xml:space="preserve">enty, po cenach zgodnych z cennikiem załączonym do </w:t>
      </w:r>
      <w:r>
        <w:rPr>
          <w:rFonts w:eastAsia="Times New Roman"/>
          <w:color w:val="000000"/>
          <w:lang w:eastAsia="pl-PL"/>
        </w:rPr>
        <w:t xml:space="preserve">Umowy </w:t>
      </w:r>
      <w:r w:rsidRPr="00767860">
        <w:rPr>
          <w:rFonts w:eastAsia="Times New Roman"/>
          <w:color w:val="000000"/>
          <w:lang w:eastAsia="pl-PL"/>
        </w:rPr>
        <w:t xml:space="preserve">- </w:t>
      </w:r>
      <w:r>
        <w:rPr>
          <w:rFonts w:eastAsia="Times New Roman"/>
          <w:color w:val="000000"/>
          <w:lang w:eastAsia="pl-PL"/>
        </w:rPr>
        <w:t>Z</w:t>
      </w:r>
      <w:r w:rsidRPr="00767860">
        <w:rPr>
          <w:rFonts w:eastAsia="Times New Roman"/>
          <w:color w:val="000000"/>
          <w:lang w:eastAsia="pl-PL"/>
        </w:rPr>
        <w:t xml:space="preserve">ałącznik nr </w:t>
      </w:r>
      <w:r>
        <w:rPr>
          <w:rFonts w:eastAsia="Times New Roman"/>
          <w:color w:val="000000"/>
          <w:lang w:eastAsia="pl-PL"/>
        </w:rPr>
        <w:t>6</w:t>
      </w:r>
      <w:r w:rsidRPr="00767860">
        <w:rPr>
          <w:rFonts w:eastAsia="Times New Roman"/>
          <w:color w:val="000000"/>
          <w:lang w:eastAsia="pl-PL"/>
        </w:rPr>
        <w:t>.</w:t>
      </w:r>
    </w:p>
    <w:p w:rsidR="007743FB" w:rsidRPr="00767860" w:rsidRDefault="007743FB" w:rsidP="007743FB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Zamówienia na </w:t>
      </w:r>
      <w:r>
        <w:rPr>
          <w:rFonts w:eastAsia="Times New Roman" w:cs="Calibri"/>
          <w:color w:val="000000"/>
          <w:lang w:eastAsia="pl-PL"/>
        </w:rPr>
        <w:t>K</w:t>
      </w:r>
      <w:r w:rsidRPr="00767860">
        <w:rPr>
          <w:rFonts w:eastAsia="Times New Roman" w:cs="Calibri"/>
          <w:color w:val="000000"/>
          <w:lang w:eastAsia="pl-PL"/>
        </w:rPr>
        <w:t xml:space="preserve">omponenty </w:t>
      </w:r>
      <w:r>
        <w:rPr>
          <w:rFonts w:eastAsia="Times New Roman" w:cs="Calibri"/>
          <w:color w:val="000000"/>
          <w:lang w:eastAsia="pl-PL"/>
        </w:rPr>
        <w:t xml:space="preserve">z Innowacjami </w:t>
      </w:r>
      <w:r w:rsidRPr="00767860">
        <w:rPr>
          <w:rFonts w:eastAsia="Times New Roman" w:cs="Calibri"/>
          <w:color w:val="000000"/>
          <w:lang w:eastAsia="pl-PL"/>
        </w:rPr>
        <w:t xml:space="preserve">będą składane </w:t>
      </w:r>
      <w:r>
        <w:rPr>
          <w:rFonts w:eastAsia="Times New Roman" w:cs="Calibri"/>
          <w:color w:val="000000"/>
          <w:lang w:eastAsia="pl-PL"/>
        </w:rPr>
        <w:t>Uczelni</w:t>
      </w:r>
      <w:r w:rsidRPr="00767860">
        <w:rPr>
          <w:rFonts w:eastAsia="Times New Roman" w:cs="Calibri"/>
          <w:color w:val="000000"/>
          <w:lang w:eastAsia="pl-PL"/>
        </w:rPr>
        <w:t xml:space="preserve"> przez </w:t>
      </w:r>
      <w:r>
        <w:rPr>
          <w:rFonts w:eastAsia="Times New Roman" w:cs="Calibri"/>
          <w:color w:val="000000"/>
          <w:lang w:eastAsia="pl-PL"/>
        </w:rPr>
        <w:t>Partnera</w:t>
      </w:r>
      <w:r w:rsidRPr="00767860">
        <w:rPr>
          <w:rFonts w:eastAsia="Times New Roman" w:cs="Calibri"/>
          <w:color w:val="000000"/>
          <w:lang w:eastAsia="pl-PL"/>
        </w:rPr>
        <w:t xml:space="preserve"> pocztą elektroniczną; zamówienie będzie zawierało specyfikację Komponentu.</w:t>
      </w:r>
    </w:p>
    <w:p w:rsidR="007743FB" w:rsidRPr="00767860" w:rsidRDefault="007743FB" w:rsidP="007743FB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Uczelnia</w:t>
      </w:r>
      <w:r w:rsidRPr="00767860">
        <w:rPr>
          <w:rFonts w:eastAsia="Times New Roman" w:cs="Calibri"/>
          <w:color w:val="000000"/>
          <w:lang w:eastAsia="pl-PL"/>
        </w:rPr>
        <w:t xml:space="preserve"> będzie każdorazowo potwierdzać pocztą elektroniczną przyjęcie i warunki realizacji zamówienia na wykonanie Komponentu.</w:t>
      </w:r>
    </w:p>
    <w:p w:rsidR="007743FB" w:rsidRPr="00767860" w:rsidRDefault="007743FB" w:rsidP="007743FB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lastRenderedPageBreak/>
        <w:t xml:space="preserve">Partner </w:t>
      </w:r>
      <w:r w:rsidRPr="00767860">
        <w:rPr>
          <w:rFonts w:eastAsia="Times New Roman" w:cs="Calibri"/>
          <w:color w:val="000000"/>
          <w:lang w:eastAsia="pl-PL"/>
        </w:rPr>
        <w:t xml:space="preserve">umożliwi </w:t>
      </w:r>
      <w:r>
        <w:rPr>
          <w:rFonts w:eastAsia="Times New Roman"/>
          <w:color w:val="000000"/>
          <w:lang w:eastAsia="pl-PL"/>
        </w:rPr>
        <w:t>Uczelni</w:t>
      </w:r>
      <w:r w:rsidRPr="00767860">
        <w:rPr>
          <w:rFonts w:eastAsia="Times New Roman" w:cs="Calibri"/>
          <w:color w:val="000000"/>
          <w:lang w:eastAsia="pl-PL"/>
        </w:rPr>
        <w:t xml:space="preserve"> kontrolę stosowania </w:t>
      </w:r>
      <w:r>
        <w:rPr>
          <w:rFonts w:eastAsia="Times New Roman" w:cs="Calibri"/>
          <w:color w:val="000000"/>
          <w:lang w:eastAsia="pl-PL"/>
        </w:rPr>
        <w:t>Innowacji</w:t>
      </w:r>
      <w:r w:rsidRPr="00767860">
        <w:rPr>
          <w:rFonts w:eastAsia="Times New Roman" w:cs="Calibri"/>
          <w:color w:val="000000"/>
          <w:lang w:eastAsia="pl-PL"/>
        </w:rPr>
        <w:t xml:space="preserve"> i Komponentów w każdym czasie, w tym przeprowadzanie odpowiednich pomiarów i badań na miejscu, o ile nie będzie to zakłócało bieżącej pracy </w:t>
      </w:r>
      <w:r>
        <w:rPr>
          <w:rFonts w:eastAsia="Times New Roman" w:cs="Calibri"/>
          <w:color w:val="000000"/>
          <w:lang w:eastAsia="pl-PL"/>
        </w:rPr>
        <w:t xml:space="preserve">zakładu produkcyjnego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 w:cs="Calibri"/>
          <w:strike/>
          <w:color w:val="000000"/>
          <w:lang w:eastAsia="pl-PL"/>
        </w:rPr>
        <w:t>.</w:t>
      </w:r>
    </w:p>
    <w:p w:rsidR="007743FB" w:rsidRPr="00767860" w:rsidRDefault="007743FB" w:rsidP="007743FB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Czynności określone w ust. 1 pkt 3 i 5 </w:t>
      </w:r>
      <w:r>
        <w:rPr>
          <w:rFonts w:eastAsia="Times New Roman"/>
          <w:color w:val="000000"/>
          <w:lang w:eastAsia="pl-PL"/>
        </w:rPr>
        <w:t>Uczelnia</w:t>
      </w:r>
      <w:r w:rsidRPr="00767860">
        <w:rPr>
          <w:rFonts w:eastAsia="Times New Roman" w:cs="Calibri"/>
          <w:color w:val="000000"/>
          <w:lang w:eastAsia="pl-PL"/>
        </w:rPr>
        <w:t xml:space="preserve"> przeprowadzi w uzgodnieniu z </w:t>
      </w:r>
      <w:r>
        <w:rPr>
          <w:rFonts w:eastAsia="Times New Roman"/>
          <w:color w:val="000000"/>
          <w:lang w:eastAsia="pl-PL"/>
        </w:rPr>
        <w:t xml:space="preserve">Partnerem </w:t>
      </w:r>
      <w:r w:rsidRPr="00767860">
        <w:rPr>
          <w:rFonts w:eastAsia="Times New Roman" w:cs="Calibri"/>
          <w:color w:val="000000"/>
          <w:lang w:eastAsia="pl-PL"/>
        </w:rPr>
        <w:t xml:space="preserve">w zakładzie, w którym </w:t>
      </w:r>
      <w:r>
        <w:rPr>
          <w:rFonts w:eastAsia="Times New Roman" w:cs="Calibri"/>
          <w:color w:val="000000"/>
          <w:lang w:eastAsia="pl-PL"/>
        </w:rPr>
        <w:t>Innowacje</w:t>
      </w:r>
      <w:r w:rsidRPr="00767860">
        <w:rPr>
          <w:rFonts w:eastAsia="Times New Roman" w:cs="Calibri"/>
          <w:color w:val="000000"/>
          <w:lang w:eastAsia="pl-PL"/>
        </w:rPr>
        <w:t xml:space="preserve"> i Komponenty mają być wdrożone.</w:t>
      </w:r>
    </w:p>
    <w:p w:rsidR="007743FB" w:rsidRPr="00767860" w:rsidRDefault="007743FB" w:rsidP="007743FB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Konsultacje, o których mowa w ust. 1 pkt </w:t>
      </w:r>
      <w:r>
        <w:rPr>
          <w:rFonts w:eastAsia="Times New Roman" w:cs="Calibri"/>
          <w:color w:val="000000"/>
          <w:lang w:eastAsia="pl-PL"/>
        </w:rPr>
        <w:t>6</w:t>
      </w:r>
      <w:r w:rsidRPr="00767860">
        <w:rPr>
          <w:rFonts w:eastAsia="Times New Roman" w:cs="Calibri"/>
          <w:color w:val="000000"/>
          <w:lang w:eastAsia="pl-PL"/>
        </w:rPr>
        <w:t xml:space="preserve"> będą przeprowadzane w zależności od stwierdzonych przez </w:t>
      </w:r>
      <w:r>
        <w:rPr>
          <w:rFonts w:eastAsia="Times New Roman"/>
          <w:color w:val="000000"/>
          <w:lang w:eastAsia="pl-PL"/>
        </w:rPr>
        <w:t>Uczelnię</w:t>
      </w:r>
      <w:r w:rsidRPr="00767860">
        <w:rPr>
          <w:rFonts w:eastAsia="Times New Roman" w:cs="Calibri"/>
          <w:color w:val="000000"/>
          <w:lang w:eastAsia="pl-PL"/>
        </w:rPr>
        <w:t xml:space="preserve"> potrzeb – na odległość za pomocą poczty elektronicznej lub telefonicznie lub osobiście </w:t>
      </w:r>
      <w:r>
        <w:rPr>
          <w:rFonts w:eastAsia="Times New Roman" w:cs="Calibri"/>
          <w:color w:val="000000"/>
          <w:lang w:eastAsia="pl-PL"/>
        </w:rPr>
        <w:t>u Partnera</w:t>
      </w:r>
      <w:r w:rsidRPr="00767860">
        <w:rPr>
          <w:rFonts w:eastAsia="Times New Roman" w:cs="Calibri"/>
          <w:color w:val="000000"/>
          <w:lang w:eastAsia="pl-PL"/>
        </w:rPr>
        <w:t>.</w:t>
      </w:r>
    </w:p>
    <w:p w:rsidR="007743FB" w:rsidRPr="00767860" w:rsidRDefault="007743FB" w:rsidP="007743FB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Partner</w:t>
      </w:r>
      <w:r w:rsidRPr="00767860">
        <w:rPr>
          <w:rFonts w:eastAsia="Times New Roman"/>
          <w:color w:val="000000"/>
          <w:lang w:eastAsia="pl-PL"/>
        </w:rPr>
        <w:t xml:space="preserve"> </w:t>
      </w:r>
      <w:r w:rsidRPr="00767860">
        <w:rPr>
          <w:rFonts w:eastAsia="Times New Roman" w:cs="Calibri"/>
          <w:color w:val="000000"/>
          <w:lang w:eastAsia="pl-PL"/>
        </w:rPr>
        <w:t>zobowiąz</w:t>
      </w:r>
      <w:r>
        <w:rPr>
          <w:rFonts w:eastAsia="Times New Roman" w:cs="Calibri"/>
          <w:color w:val="000000"/>
          <w:lang w:eastAsia="pl-PL"/>
        </w:rPr>
        <w:t>any</w:t>
      </w:r>
      <w:r w:rsidRPr="00767860">
        <w:rPr>
          <w:rFonts w:eastAsia="Times New Roman" w:cs="Calibri"/>
          <w:color w:val="000000"/>
          <w:lang w:eastAsia="pl-PL"/>
        </w:rPr>
        <w:t xml:space="preserve"> jest dołożyć wszelkich starań aby bez zbędnej zwłoki rozpocząć produkcję odlewów z zastosowaniem </w:t>
      </w:r>
      <w:r>
        <w:rPr>
          <w:rFonts w:eastAsia="Times New Roman" w:cs="Calibri"/>
          <w:color w:val="000000"/>
          <w:lang w:eastAsia="pl-PL"/>
        </w:rPr>
        <w:t>Innowacji</w:t>
      </w:r>
      <w:r w:rsidRPr="00767860">
        <w:rPr>
          <w:rFonts w:eastAsia="Times New Roman" w:cs="Calibri"/>
          <w:color w:val="000000"/>
          <w:lang w:eastAsia="pl-PL"/>
        </w:rPr>
        <w:t xml:space="preserve"> lub Komponentów</w:t>
      </w:r>
      <w:r>
        <w:rPr>
          <w:rFonts w:eastAsia="Times New Roman" w:cs="Calibri"/>
          <w:color w:val="000000"/>
          <w:lang w:eastAsia="pl-PL"/>
        </w:rPr>
        <w:t xml:space="preserve"> nie później niż w terminie określonym w §5 ust. 2 pkt 1.</w:t>
      </w:r>
    </w:p>
    <w:p w:rsidR="007743FB" w:rsidRPr="00767860" w:rsidRDefault="007743FB" w:rsidP="007743FB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Partner</w:t>
      </w:r>
      <w:r w:rsidRPr="00767860">
        <w:rPr>
          <w:rFonts w:eastAsia="Times New Roman" w:cs="Calibri"/>
          <w:color w:val="000000"/>
          <w:lang w:eastAsia="pl-PL"/>
        </w:rPr>
        <w:t xml:space="preserve"> zobowiązuje się do podejmowania aktywnych działań sprzedażowych i promocyjnych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6D3538">
        <w:rPr>
          <w:rFonts w:eastAsia="Times New Roman" w:cs="Calibri"/>
          <w:color w:val="000000"/>
          <w:highlight w:val="lightGray"/>
          <w:lang w:eastAsia="pl-PL"/>
        </w:rPr>
        <w:t>[…]</w:t>
      </w:r>
      <w:r>
        <w:rPr>
          <w:rFonts w:eastAsia="Times New Roman" w:cs="Calibri"/>
          <w:color w:val="000000"/>
          <w:lang w:eastAsia="pl-PL"/>
        </w:rPr>
        <w:t xml:space="preserve"> zawierających Innowacje polegających na </w:t>
      </w:r>
      <w:r w:rsidRPr="006D3538">
        <w:rPr>
          <w:rFonts w:eastAsia="Times New Roman" w:cs="Calibri"/>
          <w:color w:val="000000"/>
          <w:highlight w:val="lightGray"/>
          <w:lang w:eastAsia="pl-PL"/>
        </w:rPr>
        <w:t>[…]</w:t>
      </w:r>
      <w:r w:rsidRPr="00767860">
        <w:rPr>
          <w:rFonts w:eastAsia="Times New Roman" w:cs="Calibri"/>
          <w:color w:val="000000"/>
          <w:lang w:eastAsia="pl-PL"/>
        </w:rPr>
        <w:t>.</w:t>
      </w:r>
    </w:p>
    <w:p w:rsidR="007743FB" w:rsidRPr="00767860" w:rsidRDefault="007743FB" w:rsidP="007743FB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Partner</w:t>
      </w:r>
      <w:r w:rsidRPr="00767860">
        <w:rPr>
          <w:rFonts w:eastAsia="Times New Roman"/>
          <w:color w:val="000000"/>
          <w:lang w:eastAsia="pl-PL"/>
        </w:rPr>
        <w:t xml:space="preserve"> zobowiązuje się umożliwić</w:t>
      </w:r>
      <w:r w:rsidRPr="00767860">
        <w:rPr>
          <w:rStyle w:val="Numerstrony"/>
        </w:rPr>
        <w:t xml:space="preserve"> </w:t>
      </w:r>
      <w:r>
        <w:rPr>
          <w:rStyle w:val="Numerstrony"/>
        </w:rPr>
        <w:t>Uczelni</w:t>
      </w:r>
      <w:r w:rsidRPr="00767860">
        <w:rPr>
          <w:rStyle w:val="Numerstrony"/>
        </w:rPr>
        <w:t xml:space="preserve"> </w:t>
      </w:r>
      <w:r w:rsidRPr="00767860">
        <w:rPr>
          <w:rFonts w:eastAsia="Times New Roman"/>
          <w:color w:val="000000"/>
          <w:lang w:eastAsia="pl-PL"/>
        </w:rPr>
        <w:t xml:space="preserve">prowadzenie testów eksploatacyjnych </w:t>
      </w:r>
      <w:r w:rsidRPr="00F359EE">
        <w:rPr>
          <w:rFonts w:eastAsia="Times New Roman"/>
          <w:i/>
          <w:color w:val="000000"/>
          <w:lang w:eastAsia="pl-PL"/>
        </w:rPr>
        <w:t>in situ</w:t>
      </w:r>
      <w:r w:rsidRPr="00767860">
        <w:rPr>
          <w:rFonts w:eastAsia="Times New Roman"/>
          <w:color w:val="000000"/>
          <w:lang w:eastAsia="pl-PL"/>
        </w:rPr>
        <w:t xml:space="preserve"> </w:t>
      </w:r>
      <w:r w:rsidRPr="006D3538">
        <w:rPr>
          <w:rFonts w:eastAsia="Times New Roman" w:cs="Calibri"/>
          <w:color w:val="000000"/>
          <w:highlight w:val="lightGray"/>
          <w:lang w:eastAsia="pl-PL"/>
        </w:rPr>
        <w:t>[…]</w:t>
      </w:r>
      <w:r>
        <w:rPr>
          <w:rFonts w:eastAsia="Times New Roman" w:cs="Calibri"/>
          <w:color w:val="000000"/>
          <w:lang w:eastAsia="pl-PL"/>
        </w:rPr>
        <w:t xml:space="preserve"> zawierających Innowacje</w:t>
      </w:r>
      <w:r w:rsidRPr="00767860">
        <w:rPr>
          <w:rFonts w:eastAsia="Times New Roman"/>
          <w:color w:val="000000"/>
          <w:lang w:eastAsia="pl-PL"/>
        </w:rPr>
        <w:t xml:space="preserve"> wyprodukowanych przez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/>
          <w:color w:val="000000"/>
          <w:lang w:eastAsia="pl-PL"/>
        </w:rPr>
        <w:t xml:space="preserve"> oraz zobowiązuje się do umożliwienia </w:t>
      </w:r>
      <w:r>
        <w:rPr>
          <w:rFonts w:eastAsia="Times New Roman"/>
          <w:color w:val="000000"/>
          <w:lang w:eastAsia="pl-PL"/>
        </w:rPr>
        <w:t>Uczelnia</w:t>
      </w:r>
      <w:r w:rsidRPr="00767860">
        <w:rPr>
          <w:rFonts w:eastAsia="Times New Roman"/>
          <w:color w:val="000000"/>
          <w:lang w:eastAsia="pl-PL"/>
        </w:rPr>
        <w:t xml:space="preserve"> monitorowania </w:t>
      </w:r>
      <w:r w:rsidRPr="00F359EE">
        <w:rPr>
          <w:rFonts w:eastAsia="Times New Roman"/>
          <w:i/>
          <w:color w:val="000000"/>
          <w:lang w:eastAsia="pl-PL"/>
        </w:rPr>
        <w:t>in situ</w:t>
      </w:r>
      <w:r w:rsidRPr="00767860">
        <w:rPr>
          <w:rFonts w:eastAsia="Times New Roman"/>
          <w:color w:val="000000"/>
          <w:lang w:eastAsia="pl-PL"/>
        </w:rPr>
        <w:t xml:space="preserve"> wyników ich stosowania w sposób i w zakresie niezbędnym dla </w:t>
      </w:r>
      <w:r>
        <w:rPr>
          <w:rFonts w:eastAsia="Times New Roman"/>
          <w:color w:val="000000"/>
          <w:lang w:eastAsia="pl-PL"/>
        </w:rPr>
        <w:t>Uczelni</w:t>
      </w:r>
      <w:r w:rsidRPr="00767860">
        <w:rPr>
          <w:rFonts w:eastAsia="Times New Roman"/>
          <w:color w:val="000000"/>
          <w:lang w:eastAsia="pl-PL"/>
        </w:rPr>
        <w:t xml:space="preserve"> do całościowej oceny zastosowania </w:t>
      </w:r>
      <w:r>
        <w:rPr>
          <w:rFonts w:eastAsia="Times New Roman"/>
          <w:color w:val="000000"/>
          <w:lang w:eastAsia="pl-PL"/>
        </w:rPr>
        <w:t>Innowacji</w:t>
      </w:r>
      <w:r w:rsidRPr="00767860">
        <w:rPr>
          <w:rFonts w:eastAsia="Times New Roman"/>
          <w:color w:val="000000"/>
          <w:lang w:eastAsia="pl-PL"/>
        </w:rPr>
        <w:t>.</w:t>
      </w:r>
    </w:p>
    <w:p w:rsidR="007743FB" w:rsidRPr="00767860" w:rsidRDefault="007743FB" w:rsidP="007743FB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Partner</w:t>
      </w:r>
      <w:r w:rsidRPr="00767860">
        <w:rPr>
          <w:rFonts w:eastAsia="Times New Roman" w:cs="Calibri"/>
          <w:color w:val="000000"/>
          <w:lang w:eastAsia="pl-PL"/>
        </w:rPr>
        <w:t xml:space="preserve"> zobowiązan</w:t>
      </w:r>
      <w:r>
        <w:rPr>
          <w:rFonts w:eastAsia="Times New Roman" w:cs="Calibri"/>
          <w:color w:val="000000"/>
          <w:lang w:eastAsia="pl-PL"/>
        </w:rPr>
        <w:t>y</w:t>
      </w:r>
      <w:r w:rsidRPr="00767860">
        <w:rPr>
          <w:rFonts w:eastAsia="Times New Roman" w:cs="Calibri"/>
          <w:color w:val="000000"/>
          <w:lang w:eastAsia="pl-PL"/>
        </w:rPr>
        <w:t xml:space="preserve"> jest oznaczać technologię „</w:t>
      </w:r>
      <w:r w:rsidRPr="006D3538">
        <w:rPr>
          <w:rFonts w:eastAsia="Times New Roman"/>
          <w:color w:val="000000"/>
          <w:highlight w:val="lightGray"/>
          <w:lang w:eastAsia="pl-PL"/>
        </w:rPr>
        <w:t>[…]</w:t>
      </w:r>
      <w:r w:rsidRPr="00767860">
        <w:rPr>
          <w:rFonts w:eastAsia="Times New Roman" w:cs="Calibri"/>
          <w:color w:val="000000"/>
          <w:lang w:eastAsia="pl-PL"/>
        </w:rPr>
        <w:t>”:</w:t>
      </w:r>
    </w:p>
    <w:p w:rsidR="007743FB" w:rsidRPr="00767860" w:rsidRDefault="007743FB" w:rsidP="007743FB">
      <w:pPr>
        <w:numPr>
          <w:ilvl w:val="0"/>
          <w:numId w:val="20"/>
        </w:numPr>
        <w:spacing w:after="0" w:line="360" w:lineRule="auto"/>
        <w:ind w:left="709" w:hanging="283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na wszystkich produkowanych przez nią odlewach z użyciem </w:t>
      </w:r>
      <w:r>
        <w:rPr>
          <w:rFonts w:eastAsia="Times New Roman" w:cs="Calibri"/>
          <w:color w:val="000000"/>
          <w:lang w:eastAsia="pl-PL"/>
        </w:rPr>
        <w:t>Innowacji</w:t>
      </w:r>
      <w:r w:rsidRPr="00767860">
        <w:rPr>
          <w:rFonts w:eastAsia="Times New Roman" w:cs="Calibri"/>
          <w:color w:val="000000"/>
          <w:lang w:eastAsia="pl-PL"/>
        </w:rPr>
        <w:t>,</w:t>
      </w:r>
    </w:p>
    <w:p w:rsidR="007743FB" w:rsidRPr="00767860" w:rsidRDefault="007743FB" w:rsidP="007743FB">
      <w:pPr>
        <w:numPr>
          <w:ilvl w:val="0"/>
          <w:numId w:val="20"/>
        </w:numPr>
        <w:spacing w:after="0" w:line="360" w:lineRule="auto"/>
        <w:ind w:left="709" w:hanging="283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na wszystkich materiałach informacyjnych, reklamowych dotyczących odlewów produkowanych przez </w:t>
      </w:r>
      <w:r>
        <w:rPr>
          <w:rFonts w:eastAsia="Times New Roman" w:cs="Calibri"/>
          <w:color w:val="000000"/>
          <w:lang w:eastAsia="pl-PL"/>
        </w:rPr>
        <w:t>Partnera</w:t>
      </w:r>
      <w:r w:rsidRPr="00767860">
        <w:rPr>
          <w:rFonts w:eastAsia="Times New Roman" w:cs="Calibri"/>
          <w:color w:val="000000"/>
          <w:lang w:eastAsia="pl-PL"/>
        </w:rPr>
        <w:t xml:space="preserve"> z użyciem </w:t>
      </w:r>
      <w:r>
        <w:rPr>
          <w:rFonts w:eastAsia="Times New Roman" w:cs="Calibri"/>
          <w:color w:val="000000"/>
          <w:lang w:eastAsia="pl-PL"/>
        </w:rPr>
        <w:t xml:space="preserve">Innowacji </w:t>
      </w:r>
      <w:r w:rsidRPr="00767860">
        <w:rPr>
          <w:rFonts w:eastAsia="Times New Roman" w:cs="Calibri"/>
          <w:color w:val="000000"/>
          <w:lang w:eastAsia="pl-PL"/>
        </w:rPr>
        <w:t xml:space="preserve">poprzez nanoszenie lub umieszczanie na odpowiednich materiałach wyraźnego wskazania, że </w:t>
      </w:r>
      <w:r>
        <w:rPr>
          <w:rFonts w:eastAsia="Times New Roman" w:cs="Calibri"/>
          <w:color w:val="000000"/>
          <w:lang w:eastAsia="pl-PL"/>
        </w:rPr>
        <w:t>Partner</w:t>
      </w:r>
      <w:r w:rsidRPr="00767860">
        <w:rPr>
          <w:rFonts w:eastAsia="Times New Roman" w:cs="Calibri"/>
          <w:color w:val="000000"/>
          <w:lang w:eastAsia="pl-PL"/>
        </w:rPr>
        <w:t xml:space="preserve"> stosuje przy </w:t>
      </w:r>
      <w:r>
        <w:rPr>
          <w:rFonts w:eastAsia="Times New Roman" w:cs="Calibri"/>
          <w:color w:val="000000"/>
          <w:lang w:eastAsia="pl-PL"/>
        </w:rPr>
        <w:t>produkcji odlewów technologię „</w:t>
      </w:r>
      <w:r w:rsidRPr="006D3538">
        <w:rPr>
          <w:rFonts w:eastAsia="Times New Roman" w:cs="Calibri"/>
          <w:color w:val="000000"/>
          <w:highlight w:val="lightGray"/>
          <w:lang w:eastAsia="pl-PL"/>
        </w:rPr>
        <w:t>[…]</w:t>
      </w:r>
      <w:r w:rsidRPr="00767860">
        <w:rPr>
          <w:rFonts w:eastAsia="Times New Roman" w:cs="Calibri"/>
          <w:color w:val="000000"/>
          <w:lang w:eastAsia="pl-PL"/>
        </w:rPr>
        <w:t>”.</w:t>
      </w:r>
    </w:p>
    <w:p w:rsidR="007743FB" w:rsidRPr="006D3538" w:rsidRDefault="007743FB" w:rsidP="007743FB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W okresie obowiązywania Umowy oraz w okresie 10 lat od dnia jej zakończenia, niezależnie od jego formy prawnej, charakteru i przyczyny </w:t>
      </w:r>
      <w:r>
        <w:rPr>
          <w:rFonts w:eastAsia="Times New Roman" w:cs="Calibri"/>
          <w:color w:val="000000"/>
          <w:lang w:eastAsia="pl-PL"/>
        </w:rPr>
        <w:t>Partner</w:t>
      </w:r>
      <w:r w:rsidRPr="00767860">
        <w:rPr>
          <w:rFonts w:eastAsia="Times New Roman" w:cs="Calibri"/>
          <w:color w:val="000000"/>
          <w:lang w:eastAsia="pl-PL"/>
        </w:rPr>
        <w:t xml:space="preserve"> zobowiązuje się nie korzystać z nazwy „</w:t>
      </w:r>
      <w:r w:rsidRPr="006D3538">
        <w:rPr>
          <w:rFonts w:eastAsia="Times New Roman" w:cs="Calibri"/>
          <w:color w:val="000000"/>
          <w:highlight w:val="lightGray"/>
          <w:lang w:eastAsia="pl-PL"/>
        </w:rPr>
        <w:t>[…]</w:t>
      </w:r>
      <w:r w:rsidRPr="00767860">
        <w:rPr>
          <w:rFonts w:eastAsia="Times New Roman" w:cs="Calibri"/>
          <w:color w:val="000000"/>
          <w:lang w:eastAsia="pl-PL"/>
        </w:rPr>
        <w:t xml:space="preserve">” w jakikolwiek inny sposób niż wskazanych w ust. </w:t>
      </w:r>
      <w:r>
        <w:rPr>
          <w:rFonts w:eastAsia="Times New Roman" w:cs="Calibri"/>
          <w:color w:val="000000"/>
          <w:lang w:eastAsia="pl-PL"/>
        </w:rPr>
        <w:t xml:space="preserve">13 </w:t>
      </w:r>
      <w:r w:rsidRPr="00767860">
        <w:rPr>
          <w:rFonts w:eastAsia="Times New Roman" w:cs="Calibri"/>
          <w:color w:val="000000"/>
          <w:lang w:eastAsia="pl-PL"/>
        </w:rPr>
        <w:t xml:space="preserve">w tym nie podejmować jakichkolwiek czynności mających na celu uzyskanie przez </w:t>
      </w:r>
      <w:r>
        <w:rPr>
          <w:rFonts w:eastAsia="Times New Roman" w:cs="Calibri"/>
          <w:color w:val="000000"/>
          <w:lang w:eastAsia="pl-PL"/>
        </w:rPr>
        <w:t>Partnera</w:t>
      </w:r>
      <w:r w:rsidRPr="00767860">
        <w:rPr>
          <w:rFonts w:eastAsia="Times New Roman" w:cs="Calibri"/>
          <w:color w:val="000000"/>
          <w:lang w:eastAsia="pl-PL"/>
        </w:rPr>
        <w:t xml:space="preserve"> prawa do wyłącznego posługiwania się tą nazwą.</w:t>
      </w:r>
    </w:p>
    <w:p w:rsidR="007743FB" w:rsidRPr="006D3538" w:rsidRDefault="007743FB" w:rsidP="007743FB">
      <w:pPr>
        <w:spacing w:after="0" w:line="360" w:lineRule="auto"/>
        <w:jc w:val="center"/>
        <w:outlineLvl w:val="0"/>
        <w:rPr>
          <w:b/>
        </w:rPr>
      </w:pPr>
      <w:r w:rsidRPr="006B75FC">
        <w:rPr>
          <w:b/>
        </w:rPr>
        <w:t>Licencja na korzystanie z Praw własności intelektualnej</w:t>
      </w:r>
    </w:p>
    <w:p w:rsidR="007743FB" w:rsidRPr="00767860" w:rsidRDefault="007743FB" w:rsidP="007743FB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§ 7.</w:t>
      </w:r>
    </w:p>
    <w:p w:rsidR="007743FB" w:rsidRPr="006D3538" w:rsidRDefault="007743FB" w:rsidP="007743FB">
      <w:pPr>
        <w:numPr>
          <w:ilvl w:val="0"/>
          <w:numId w:val="9"/>
        </w:numPr>
        <w:spacing w:after="0" w:line="360" w:lineRule="auto"/>
        <w:ind w:left="426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W celu wykonania postanowień §6, </w:t>
      </w:r>
      <w:r>
        <w:rPr>
          <w:rFonts w:eastAsia="Times New Roman"/>
          <w:color w:val="000000"/>
          <w:lang w:eastAsia="pl-PL"/>
        </w:rPr>
        <w:t>Uczelnia</w:t>
      </w:r>
      <w:r w:rsidRPr="00767860">
        <w:rPr>
          <w:rFonts w:eastAsia="Times New Roman"/>
          <w:color w:val="000000"/>
          <w:lang w:eastAsia="pl-PL"/>
        </w:rPr>
        <w:t xml:space="preserve"> udziela </w:t>
      </w:r>
      <w:r>
        <w:rPr>
          <w:rFonts w:eastAsia="Times New Roman"/>
          <w:color w:val="000000"/>
          <w:lang w:eastAsia="pl-PL"/>
        </w:rPr>
        <w:t>Partnerowi</w:t>
      </w:r>
      <w:r w:rsidRPr="00767860">
        <w:rPr>
          <w:rFonts w:eastAsia="Times New Roman"/>
          <w:color w:val="000000"/>
          <w:lang w:eastAsia="pl-PL"/>
        </w:rPr>
        <w:t xml:space="preserve"> licencji wyłącznej na korzystanie z </w:t>
      </w:r>
      <w:r w:rsidRPr="006B75FC">
        <w:t xml:space="preserve">Praw własności intelektualnej </w:t>
      </w:r>
      <w:r>
        <w:t xml:space="preserve">do Innowacji </w:t>
      </w:r>
      <w:r w:rsidRPr="00767860">
        <w:rPr>
          <w:rFonts w:eastAsia="Times New Roman"/>
          <w:color w:val="000000"/>
          <w:lang w:eastAsia="pl-PL"/>
        </w:rPr>
        <w:t>na zasadach określonych w niniejszym paragrafie, zwanej dalej „Licencją”.</w:t>
      </w:r>
    </w:p>
    <w:p w:rsidR="007743FB" w:rsidRPr="006B75FC" w:rsidRDefault="007743FB" w:rsidP="007743FB">
      <w:pPr>
        <w:numPr>
          <w:ilvl w:val="0"/>
          <w:numId w:val="9"/>
        </w:numPr>
        <w:spacing w:after="0" w:line="360" w:lineRule="auto"/>
        <w:ind w:left="426"/>
        <w:jc w:val="both"/>
      </w:pPr>
      <w:r w:rsidRPr="006B75FC">
        <w:t xml:space="preserve">Uczelnia udziela Partnerowi licencji wyłącznej na korzystanie z autorskich praw majątkowych do wszystkich utworów wchodzących w skład Innowacji </w:t>
      </w:r>
      <w:r w:rsidRPr="006B75FC">
        <w:rPr>
          <w:spacing w:val="-6"/>
        </w:rPr>
        <w:t>w pełnym zakresie następujących pól eksploatacji:</w:t>
      </w:r>
    </w:p>
    <w:p w:rsidR="007743FB" w:rsidRPr="006B75FC" w:rsidRDefault="007743FB" w:rsidP="007743FB">
      <w:pPr>
        <w:numPr>
          <w:ilvl w:val="0"/>
          <w:numId w:val="32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lastRenderedPageBreak/>
        <w:t xml:space="preserve">utrwalanie i zwielokrotnianie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w postaci egzemplarzy wszelkimi technikami, w szczególności drukarskimi, reprograficznymi, zapisu magnetycznego, optycznego i cyfrowego na dowolnych nośnikach,</w:t>
      </w:r>
    </w:p>
    <w:p w:rsidR="007743FB" w:rsidRPr="006B75FC" w:rsidRDefault="007743FB" w:rsidP="007743FB">
      <w:pPr>
        <w:numPr>
          <w:ilvl w:val="0"/>
          <w:numId w:val="32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t xml:space="preserve">utrwalanie i zwielokrotnianie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w postaci cyfrowej w szczególności w ramach systemów teleinformatycznych, na twardych dyskach komputerów osobistych i wszelkich serwerach, bez jednoczesnego tworzenia nośnika materialnego,</w:t>
      </w:r>
    </w:p>
    <w:p w:rsidR="007743FB" w:rsidRPr="006B75FC" w:rsidRDefault="007743FB" w:rsidP="007743FB">
      <w:pPr>
        <w:numPr>
          <w:ilvl w:val="0"/>
          <w:numId w:val="32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t xml:space="preserve">wprowadzanie </w:t>
      </w:r>
      <w:r w:rsidRPr="006B75FC">
        <w:rPr>
          <w:rFonts w:cs="Arial"/>
        </w:rPr>
        <w:t xml:space="preserve">utworów </w:t>
      </w:r>
      <w:r w:rsidRPr="006B75FC">
        <w:rPr>
          <w:rFonts w:cs="Calibri"/>
        </w:rPr>
        <w:t>do obrotu, użyczanie lub najem oryginału albo egzemplarzy</w:t>
      </w:r>
      <w:r w:rsidRPr="006B75FC">
        <w:rPr>
          <w:rFonts w:cs="Arial"/>
        </w:rPr>
        <w:t xml:space="preserve"> utworów</w:t>
      </w:r>
      <w:r w:rsidRPr="006B75FC">
        <w:rPr>
          <w:rFonts w:cs="Calibri"/>
        </w:rPr>
        <w:t>,</w:t>
      </w:r>
    </w:p>
    <w:p w:rsidR="007743FB" w:rsidRPr="006B75FC" w:rsidRDefault="007743FB" w:rsidP="007743FB">
      <w:pPr>
        <w:numPr>
          <w:ilvl w:val="0"/>
          <w:numId w:val="32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t xml:space="preserve">rozpowszechnianie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poprzez ich publiczne wystawianie, wyświetlanie, odtwarzanie oraz nadawanie i reemitowanie, w tym także w ramach telewizji i radia internetowego, przesyłanie za pomocą poczty elektronicznej a także wszelkie publiczne udostępnianie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w taki sposób, aby każdy mógł mieć do nich dostęp w miejscu i w czasie przez siebie wybranym, w tym w sieci Internet, sieciach telefonii mobilnej i innych sieciach komunikacji elektronicznej oraz rozpowszechnianie i przesyłanie za pomocą poczty elektronicznej;</w:t>
      </w:r>
    </w:p>
    <w:p w:rsidR="007743FB" w:rsidRPr="006B75FC" w:rsidRDefault="007743FB" w:rsidP="007743FB">
      <w:pPr>
        <w:numPr>
          <w:ilvl w:val="0"/>
          <w:numId w:val="32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t xml:space="preserve">uzyskiwanie do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praw własności przemysłowej zgodnie z procedurami polskimi, unijnymi, zagranicznymi lub międzynarodowymi,</w:t>
      </w:r>
    </w:p>
    <w:p w:rsidR="007743FB" w:rsidRPr="006B75FC" w:rsidRDefault="007743FB" w:rsidP="007743FB">
      <w:pPr>
        <w:numPr>
          <w:ilvl w:val="0"/>
          <w:numId w:val="32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t xml:space="preserve">korzystanie z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poprzez włączanie ich do innych utworów, w tym w ramach utworów audiowizualnych oraz innych materiałów nietwórczych.</w:t>
      </w:r>
    </w:p>
    <w:p w:rsidR="007743FB" w:rsidRPr="006D3538" w:rsidRDefault="007743FB" w:rsidP="007743FB">
      <w:pPr>
        <w:numPr>
          <w:ilvl w:val="0"/>
          <w:numId w:val="9"/>
        </w:numPr>
        <w:spacing w:after="0" w:line="360" w:lineRule="auto"/>
        <w:ind w:left="426"/>
        <w:jc w:val="both"/>
      </w:pPr>
      <w:r w:rsidRPr="006B75FC">
        <w:rPr>
          <w:rFonts w:cs="Calibri"/>
        </w:rPr>
        <w:t xml:space="preserve">Na zasadach i na polach eksploatacji wskazanych w ust. 2 Uczelnia udziela Partnerowi w pełnym zakresie </w:t>
      </w:r>
      <w:r w:rsidRPr="006D3538">
        <w:t xml:space="preserve">licencji na wykonywanie oraz na zezwalanie na wykonywanie autorskich praw zależnych </w:t>
      </w:r>
      <w:r w:rsidRPr="006B75FC">
        <w:t>do</w:t>
      </w:r>
      <w:r w:rsidRPr="006D3538">
        <w:t xml:space="preserve"> utworów wchodzących w skład Innowacji.</w:t>
      </w:r>
    </w:p>
    <w:p w:rsidR="007743FB" w:rsidRPr="006D3538" w:rsidRDefault="007743FB" w:rsidP="007743FB">
      <w:pPr>
        <w:numPr>
          <w:ilvl w:val="0"/>
          <w:numId w:val="9"/>
        </w:numPr>
        <w:spacing w:after="0" w:line="360" w:lineRule="auto"/>
        <w:ind w:left="426"/>
        <w:jc w:val="both"/>
      </w:pPr>
      <w:r w:rsidRPr="006D3538">
        <w:t xml:space="preserve">Uczelnia udziela Partnerowi wyłącznej licencji na korzystanie z </w:t>
      </w:r>
      <w:proofErr w:type="spellStart"/>
      <w:r w:rsidRPr="00F359EE">
        <w:rPr>
          <w:i/>
        </w:rPr>
        <w:t>sui</w:t>
      </w:r>
      <w:proofErr w:type="spellEnd"/>
      <w:r w:rsidRPr="00F359EE">
        <w:rPr>
          <w:i/>
        </w:rPr>
        <w:t xml:space="preserve"> </w:t>
      </w:r>
      <w:proofErr w:type="spellStart"/>
      <w:r w:rsidRPr="00F359EE">
        <w:rPr>
          <w:i/>
        </w:rPr>
        <w:t>generis</w:t>
      </w:r>
      <w:proofErr w:type="spellEnd"/>
      <w:r w:rsidRPr="006D3538">
        <w:t xml:space="preserve"> praw producenta baz danych zawartych w Innowacjach.</w:t>
      </w:r>
    </w:p>
    <w:p w:rsidR="007743FB" w:rsidRPr="006D3538" w:rsidRDefault="007743FB" w:rsidP="007743FB">
      <w:pPr>
        <w:numPr>
          <w:ilvl w:val="0"/>
          <w:numId w:val="9"/>
        </w:numPr>
        <w:spacing w:after="0" w:line="360" w:lineRule="auto"/>
        <w:ind w:left="426"/>
        <w:jc w:val="both"/>
      </w:pPr>
      <w:r w:rsidRPr="006D3538">
        <w:t>Uczelnia udziela Partnerowi licencji wyłącznej na korzystanie z wszystkich praw własności przemysłowej a także praw do uzyskania tych praw wskazanych w §1 ust. 4.</w:t>
      </w:r>
    </w:p>
    <w:p w:rsidR="007743FB" w:rsidRPr="006D3538" w:rsidRDefault="007743FB" w:rsidP="007743FB">
      <w:pPr>
        <w:numPr>
          <w:ilvl w:val="0"/>
          <w:numId w:val="9"/>
        </w:numPr>
        <w:spacing w:after="0" w:line="360" w:lineRule="auto"/>
        <w:ind w:left="426"/>
        <w:jc w:val="both"/>
      </w:pPr>
      <w:r w:rsidRPr="006D3538">
        <w:t>Udzielenie licencji wyłącznych, o których mowa w niniejszym paragrafie następuje bez ograniczeń czasowych i terytorialnych.</w:t>
      </w:r>
    </w:p>
    <w:p w:rsidR="007743FB" w:rsidRPr="006B75FC" w:rsidRDefault="007743FB" w:rsidP="007743FB">
      <w:pPr>
        <w:numPr>
          <w:ilvl w:val="0"/>
          <w:numId w:val="9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6D3538">
        <w:t>Mając na uwadze charakter prawny Know-how, a w szczególności okoliczność braku prawa wyłącznego do Know</w:t>
      </w:r>
      <w:r w:rsidRPr="006B75FC">
        <w:rPr>
          <w:rFonts w:eastAsia="Times New Roman" w:cs="Calibri"/>
          <w:color w:val="000000"/>
          <w:lang w:eastAsia="pl-PL"/>
        </w:rPr>
        <w:t>-how, udzielenie licencji wyłącznej (udzielenie wyłącznych uprawnień) do Know-how polega na:</w:t>
      </w:r>
    </w:p>
    <w:p w:rsidR="007743FB" w:rsidRPr="006B75FC" w:rsidRDefault="007743FB" w:rsidP="007743FB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6B75FC">
        <w:rPr>
          <w:rFonts w:eastAsia="Times New Roman" w:cs="Calibri"/>
          <w:color w:val="000000"/>
          <w:lang w:eastAsia="pl-PL"/>
        </w:rPr>
        <w:t xml:space="preserve">upoważnieniu </w:t>
      </w:r>
      <w:r w:rsidRPr="006B75FC">
        <w:rPr>
          <w:rFonts w:eastAsia="Times New Roman"/>
          <w:color w:val="000000"/>
          <w:lang w:eastAsia="pl-PL"/>
        </w:rPr>
        <w:t xml:space="preserve">Partnera </w:t>
      </w:r>
      <w:r w:rsidRPr="006B75FC">
        <w:rPr>
          <w:rFonts w:eastAsia="Times New Roman" w:cs="Calibri"/>
          <w:color w:val="000000"/>
          <w:lang w:eastAsia="pl-PL"/>
        </w:rPr>
        <w:t xml:space="preserve">przez </w:t>
      </w:r>
      <w:r w:rsidRPr="006B75FC">
        <w:rPr>
          <w:rFonts w:eastAsia="Times New Roman"/>
          <w:color w:val="000000"/>
          <w:lang w:eastAsia="pl-PL"/>
        </w:rPr>
        <w:t>Uczelnię</w:t>
      </w:r>
      <w:r w:rsidRPr="006B75FC">
        <w:rPr>
          <w:rFonts w:eastAsia="Times New Roman" w:cs="Calibri"/>
          <w:color w:val="000000"/>
          <w:lang w:eastAsia="pl-PL"/>
        </w:rPr>
        <w:t xml:space="preserve"> do wyłącznego korzystania z Know-how,</w:t>
      </w:r>
    </w:p>
    <w:p w:rsidR="007743FB" w:rsidRPr="006B75FC" w:rsidRDefault="007743FB" w:rsidP="007743FB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6B75FC">
        <w:rPr>
          <w:rFonts w:eastAsia="Times New Roman" w:cs="Calibri"/>
          <w:color w:val="000000"/>
          <w:lang w:eastAsia="pl-PL"/>
        </w:rPr>
        <w:t xml:space="preserve">zobowiązaniu </w:t>
      </w:r>
      <w:r w:rsidRPr="006B75FC">
        <w:rPr>
          <w:rFonts w:eastAsia="Times New Roman"/>
          <w:color w:val="000000"/>
          <w:lang w:eastAsia="pl-PL"/>
        </w:rPr>
        <w:t>Uczelni</w:t>
      </w:r>
      <w:r w:rsidRPr="006B75FC">
        <w:rPr>
          <w:rFonts w:eastAsia="Times New Roman" w:cs="Calibri"/>
          <w:color w:val="000000"/>
          <w:lang w:eastAsia="pl-PL"/>
        </w:rPr>
        <w:t xml:space="preserve"> do niepodnoszenia przeciwko </w:t>
      </w:r>
      <w:r w:rsidRPr="006B75FC">
        <w:rPr>
          <w:rFonts w:eastAsia="Times New Roman"/>
          <w:color w:val="000000"/>
          <w:lang w:eastAsia="pl-PL"/>
        </w:rPr>
        <w:t xml:space="preserve">Partnerowi </w:t>
      </w:r>
      <w:r w:rsidRPr="006B75FC">
        <w:rPr>
          <w:rFonts w:eastAsia="Times New Roman" w:cs="Calibri"/>
          <w:color w:val="000000"/>
          <w:lang w:eastAsia="pl-PL"/>
        </w:rPr>
        <w:t>roszczeń w zakresie korzystania przez nią z Know-how w granicach Umowy,.</w:t>
      </w:r>
    </w:p>
    <w:p w:rsidR="007743FB" w:rsidRPr="00767860" w:rsidRDefault="007743FB" w:rsidP="007743FB">
      <w:pPr>
        <w:numPr>
          <w:ilvl w:val="0"/>
          <w:numId w:val="9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Zakres </w:t>
      </w:r>
      <w:r w:rsidRPr="006D3538">
        <w:t>produktowy</w:t>
      </w:r>
      <w:r w:rsidRPr="00767860">
        <w:rPr>
          <w:rFonts w:eastAsia="Times New Roman" w:cs="Calibri"/>
          <w:color w:val="000000"/>
          <w:lang w:eastAsia="pl-PL"/>
        </w:rPr>
        <w:t xml:space="preserve"> licencji, o której mowa w ust. 1-</w:t>
      </w:r>
      <w:r>
        <w:rPr>
          <w:rFonts w:eastAsia="Times New Roman" w:cs="Calibri"/>
          <w:color w:val="000000"/>
          <w:lang w:eastAsia="pl-PL"/>
        </w:rPr>
        <w:t>7</w:t>
      </w:r>
      <w:r w:rsidRPr="00767860">
        <w:rPr>
          <w:rFonts w:eastAsia="Times New Roman" w:cs="Calibri"/>
          <w:color w:val="000000"/>
          <w:lang w:eastAsia="pl-PL"/>
        </w:rPr>
        <w:t xml:space="preserve"> określa Załącznik nr </w:t>
      </w:r>
      <w:r>
        <w:rPr>
          <w:rFonts w:eastAsia="Times New Roman" w:cs="Calibri"/>
          <w:color w:val="000000"/>
          <w:lang w:eastAsia="pl-PL"/>
        </w:rPr>
        <w:t>7</w:t>
      </w:r>
      <w:r w:rsidRPr="00767860">
        <w:rPr>
          <w:rFonts w:eastAsia="Times New Roman" w:cs="Calibri"/>
          <w:color w:val="000000"/>
          <w:lang w:eastAsia="pl-PL"/>
        </w:rPr>
        <w:t>.</w:t>
      </w:r>
    </w:p>
    <w:p w:rsidR="007743FB" w:rsidRPr="006B75FC" w:rsidRDefault="007743FB" w:rsidP="007743FB">
      <w:pPr>
        <w:spacing w:after="0" w:line="360" w:lineRule="auto"/>
        <w:ind w:left="426"/>
        <w:jc w:val="both"/>
        <w:rPr>
          <w:rFonts w:cs="Calibri"/>
        </w:rPr>
      </w:pPr>
    </w:p>
    <w:p w:rsidR="007743FB" w:rsidRPr="006B75FC" w:rsidRDefault="007743FB" w:rsidP="007743FB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Zakaz sublicencji</w:t>
      </w:r>
    </w:p>
    <w:p w:rsidR="007743FB" w:rsidRPr="006B75FC" w:rsidRDefault="007743FB" w:rsidP="007743FB">
      <w:pPr>
        <w:spacing w:after="0" w:line="360" w:lineRule="auto"/>
        <w:jc w:val="center"/>
        <w:rPr>
          <w:b/>
        </w:rPr>
      </w:pPr>
      <w:r w:rsidRPr="006B75FC">
        <w:rPr>
          <w:b/>
        </w:rPr>
        <w:t>§</w:t>
      </w:r>
      <w:r>
        <w:rPr>
          <w:b/>
        </w:rPr>
        <w:t>8</w:t>
      </w:r>
      <w:r w:rsidRPr="006B75FC">
        <w:rPr>
          <w:b/>
        </w:rPr>
        <w:t>.</w:t>
      </w:r>
    </w:p>
    <w:p w:rsidR="007743FB" w:rsidRDefault="007743FB" w:rsidP="007743FB">
      <w:pPr>
        <w:spacing w:after="0" w:line="360" w:lineRule="auto"/>
        <w:jc w:val="both"/>
        <w:outlineLvl w:val="0"/>
      </w:pPr>
      <w:r w:rsidRPr="006B75FC">
        <w:t>W zakresie licencji i upoważnień, o których mowa w §</w:t>
      </w:r>
      <w:r>
        <w:t>7</w:t>
      </w:r>
      <w:r w:rsidRPr="006B75FC">
        <w:t xml:space="preserve"> Partner </w:t>
      </w:r>
      <w:r>
        <w:t xml:space="preserve">nie </w:t>
      </w:r>
      <w:r w:rsidRPr="006B75FC">
        <w:t>jest uprawniony do udzielania dalszych licencji i upoważnień (sublicencja).</w:t>
      </w:r>
    </w:p>
    <w:p w:rsidR="007743FB" w:rsidRPr="006D3538" w:rsidRDefault="007743FB" w:rsidP="007743FB">
      <w:pPr>
        <w:spacing w:after="0" w:line="360" w:lineRule="auto"/>
        <w:jc w:val="both"/>
        <w:outlineLvl w:val="0"/>
      </w:pPr>
    </w:p>
    <w:p w:rsidR="007743FB" w:rsidRPr="00767860" w:rsidRDefault="007743FB" w:rsidP="007743FB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Udoskonalenia i inne wynalazki</w:t>
      </w:r>
    </w:p>
    <w:p w:rsidR="007743FB" w:rsidRPr="00767860" w:rsidRDefault="007743FB" w:rsidP="007743FB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§9</w:t>
      </w:r>
      <w:r w:rsidRPr="00767860">
        <w:rPr>
          <w:rFonts w:eastAsia="Times New Roman"/>
          <w:b/>
          <w:color w:val="000000"/>
          <w:lang w:eastAsia="pl-PL"/>
        </w:rPr>
        <w:t>.</w:t>
      </w:r>
    </w:p>
    <w:p w:rsidR="007743FB" w:rsidRPr="00767860" w:rsidRDefault="007743FB" w:rsidP="007743FB">
      <w:pPr>
        <w:numPr>
          <w:ilvl w:val="0"/>
          <w:numId w:val="10"/>
        </w:numPr>
        <w:spacing w:after="0" w:line="360" w:lineRule="auto"/>
        <w:ind w:left="426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Strony zobowiązują się do wzajemnego powiadamiania się o dokonanych lub dokonywanych usprawnieniach i modernizacjach </w:t>
      </w:r>
      <w:r>
        <w:rPr>
          <w:rFonts w:eastAsia="Times New Roman"/>
          <w:color w:val="000000"/>
          <w:lang w:eastAsia="pl-PL"/>
        </w:rPr>
        <w:t>Innowacji lub Komponentów</w:t>
      </w:r>
      <w:r w:rsidRPr="00767860">
        <w:rPr>
          <w:rFonts w:eastAsia="Times New Roman"/>
          <w:color w:val="000000"/>
          <w:lang w:eastAsia="pl-PL"/>
        </w:rPr>
        <w:t xml:space="preserve"> oraz o dokonanych lub dokonywanych w ramach świadczeń objętych Umową wynalazkach, zwanych dalej łącznie „</w:t>
      </w:r>
      <w:r>
        <w:rPr>
          <w:rFonts w:eastAsia="Times New Roman"/>
          <w:color w:val="000000"/>
          <w:lang w:eastAsia="pl-PL"/>
        </w:rPr>
        <w:t>Usprawnieniami</w:t>
      </w:r>
      <w:r w:rsidRPr="00767860">
        <w:rPr>
          <w:rFonts w:eastAsia="Times New Roman"/>
          <w:color w:val="000000"/>
          <w:lang w:eastAsia="pl-PL"/>
        </w:rPr>
        <w:t>”.</w:t>
      </w:r>
    </w:p>
    <w:p w:rsidR="007743FB" w:rsidRPr="00767860" w:rsidRDefault="007743FB" w:rsidP="007743FB">
      <w:pPr>
        <w:numPr>
          <w:ilvl w:val="0"/>
          <w:numId w:val="10"/>
        </w:numPr>
        <w:spacing w:after="0" w:line="360" w:lineRule="auto"/>
        <w:ind w:left="426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Powiadomienia powinny być składane w formie pisemnej na adresy Stron lub pocztą elektroniczną i powinny zawierać opis podejmowanych czynności oraz opis Innowacji a także</w:t>
      </w:r>
      <w:r>
        <w:rPr>
          <w:rFonts w:eastAsia="Times New Roman"/>
          <w:color w:val="000000"/>
          <w:lang w:eastAsia="pl-PL"/>
        </w:rPr>
        <w:t xml:space="preserve"> </w:t>
      </w:r>
      <w:r w:rsidRPr="00767860">
        <w:rPr>
          <w:rFonts w:eastAsia="Times New Roman"/>
          <w:color w:val="000000"/>
          <w:lang w:eastAsia="pl-PL"/>
        </w:rPr>
        <w:t>ich rezultaty, datę ich podjęcia i datę zakończenia, osoby, które brały udział w tych czynnościach, a jeśli to możliwe także istniejącą załączoną dokumentację.</w:t>
      </w:r>
    </w:p>
    <w:p w:rsidR="007743FB" w:rsidRPr="00767860" w:rsidRDefault="007743FB" w:rsidP="007743FB">
      <w:pPr>
        <w:numPr>
          <w:ilvl w:val="0"/>
          <w:numId w:val="10"/>
        </w:numPr>
        <w:spacing w:after="0" w:line="360" w:lineRule="auto"/>
        <w:ind w:left="426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Jeżeli w wyniku wykonywania Umowy powstanie </w:t>
      </w:r>
      <w:r>
        <w:rPr>
          <w:rFonts w:eastAsia="Times New Roman"/>
          <w:color w:val="000000"/>
          <w:lang w:eastAsia="pl-PL"/>
        </w:rPr>
        <w:t>Usprawnienie</w:t>
      </w:r>
      <w:r w:rsidRPr="00767860">
        <w:rPr>
          <w:rFonts w:eastAsia="Times New Roman"/>
          <w:color w:val="000000"/>
          <w:lang w:eastAsia="pl-PL"/>
        </w:rPr>
        <w:t xml:space="preserve">, wyłącznie uprawnione do uzyskania tego prawa będą </w:t>
      </w:r>
      <w:r>
        <w:rPr>
          <w:rFonts w:eastAsia="Times New Roman"/>
          <w:color w:val="000000"/>
          <w:lang w:eastAsia="pl-PL"/>
        </w:rPr>
        <w:t>Uczelnia</w:t>
      </w:r>
      <w:r w:rsidRPr="00767860">
        <w:rPr>
          <w:rFonts w:eastAsia="Times New Roman"/>
          <w:color w:val="000000"/>
          <w:lang w:eastAsia="pl-PL"/>
        </w:rPr>
        <w:t xml:space="preserve"> i </w:t>
      </w:r>
      <w:r>
        <w:rPr>
          <w:rFonts w:eastAsia="Times New Roman"/>
          <w:color w:val="000000"/>
          <w:lang w:eastAsia="pl-PL"/>
        </w:rPr>
        <w:t>Partner</w:t>
      </w:r>
      <w:r w:rsidRPr="00767860">
        <w:rPr>
          <w:rFonts w:eastAsia="Times New Roman"/>
          <w:color w:val="000000"/>
          <w:lang w:eastAsia="pl-PL"/>
        </w:rPr>
        <w:t>.</w:t>
      </w:r>
    </w:p>
    <w:p w:rsidR="007743FB" w:rsidRPr="00767860" w:rsidRDefault="007743FB" w:rsidP="007743FB">
      <w:pPr>
        <w:numPr>
          <w:ilvl w:val="0"/>
          <w:numId w:val="10"/>
        </w:numPr>
        <w:spacing w:after="0" w:line="360" w:lineRule="auto"/>
        <w:ind w:left="426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Strony niezwłocznie przystąpią do dokonania ustalenia udziału każdej ze Stron w prawach do </w:t>
      </w:r>
      <w:r>
        <w:rPr>
          <w:rFonts w:eastAsia="Times New Roman"/>
          <w:color w:val="000000"/>
          <w:lang w:eastAsia="pl-PL"/>
        </w:rPr>
        <w:t>Usprawnień</w:t>
      </w:r>
      <w:r w:rsidRPr="00767860">
        <w:rPr>
          <w:rFonts w:eastAsia="Times New Roman"/>
          <w:color w:val="000000"/>
          <w:lang w:eastAsia="pl-PL"/>
        </w:rPr>
        <w:t>.</w:t>
      </w:r>
    </w:p>
    <w:p w:rsidR="007743FB" w:rsidRPr="00767860" w:rsidRDefault="007743FB" w:rsidP="007743FB">
      <w:pPr>
        <w:numPr>
          <w:ilvl w:val="0"/>
          <w:numId w:val="10"/>
        </w:numPr>
        <w:spacing w:after="0" w:line="360" w:lineRule="auto"/>
        <w:ind w:left="426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Usta</w:t>
      </w:r>
      <w:r>
        <w:rPr>
          <w:rFonts w:eastAsia="Times New Roman"/>
          <w:color w:val="000000"/>
          <w:lang w:eastAsia="pl-PL"/>
        </w:rPr>
        <w:t>lając udział każdej ze Stron w Usprawnieniu</w:t>
      </w:r>
      <w:r w:rsidRPr="00767860">
        <w:rPr>
          <w:rFonts w:eastAsia="Times New Roman"/>
          <w:color w:val="000000"/>
          <w:lang w:eastAsia="pl-PL"/>
        </w:rPr>
        <w:t>, Strony będą brały pod uwagę:</w:t>
      </w:r>
    </w:p>
    <w:p w:rsidR="007743FB" w:rsidRPr="00767860" w:rsidRDefault="007743FB" w:rsidP="007743FB">
      <w:pPr>
        <w:numPr>
          <w:ilvl w:val="0"/>
          <w:numId w:val="18"/>
        </w:numPr>
        <w:spacing w:after="0" w:line="360" w:lineRule="auto"/>
        <w:ind w:left="709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charakter </w:t>
      </w:r>
      <w:r>
        <w:rPr>
          <w:rFonts w:eastAsia="Times New Roman"/>
          <w:color w:val="000000"/>
          <w:lang w:eastAsia="pl-PL"/>
        </w:rPr>
        <w:t>Usprawnienia</w:t>
      </w:r>
      <w:r w:rsidRPr="00767860">
        <w:rPr>
          <w:rFonts w:eastAsia="Times New Roman"/>
          <w:color w:val="000000"/>
          <w:lang w:eastAsia="pl-PL"/>
        </w:rPr>
        <w:t>,</w:t>
      </w:r>
    </w:p>
    <w:p w:rsidR="007743FB" w:rsidRPr="00767860" w:rsidRDefault="007743FB" w:rsidP="007743FB">
      <w:pPr>
        <w:numPr>
          <w:ilvl w:val="0"/>
          <w:numId w:val="18"/>
        </w:numPr>
        <w:spacing w:after="0" w:line="360" w:lineRule="auto"/>
        <w:ind w:left="709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nakład finansowy, czasowy i organizacyjny, który był niezbędny do </w:t>
      </w:r>
      <w:r>
        <w:rPr>
          <w:rFonts w:eastAsia="Times New Roman"/>
          <w:color w:val="000000"/>
          <w:lang w:eastAsia="pl-PL"/>
        </w:rPr>
        <w:t>stworzenia Usprawnienia</w:t>
      </w:r>
      <w:r w:rsidRPr="00767860">
        <w:rPr>
          <w:rFonts w:eastAsia="Times New Roman"/>
          <w:color w:val="000000"/>
          <w:lang w:eastAsia="pl-PL"/>
        </w:rPr>
        <w:t>,</w:t>
      </w:r>
    </w:p>
    <w:p w:rsidR="007743FB" w:rsidRPr="00767860" w:rsidRDefault="007743FB" w:rsidP="007743FB">
      <w:pPr>
        <w:numPr>
          <w:ilvl w:val="0"/>
          <w:numId w:val="18"/>
        </w:numPr>
        <w:spacing w:after="0" w:line="360" w:lineRule="auto"/>
        <w:ind w:left="709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źródła wiedzy i doświadczenia niezbędnych do stworzenia </w:t>
      </w:r>
      <w:r>
        <w:rPr>
          <w:rFonts w:eastAsia="Times New Roman"/>
          <w:color w:val="000000"/>
          <w:lang w:eastAsia="pl-PL"/>
        </w:rPr>
        <w:t>Usprawnienia</w:t>
      </w:r>
      <w:r w:rsidRPr="00767860">
        <w:rPr>
          <w:rFonts w:eastAsia="Times New Roman"/>
          <w:color w:val="000000"/>
          <w:lang w:eastAsia="pl-PL"/>
        </w:rPr>
        <w:t>,</w:t>
      </w:r>
    </w:p>
    <w:p w:rsidR="007743FB" w:rsidRPr="00767860" w:rsidRDefault="007743FB" w:rsidP="007743FB">
      <w:pPr>
        <w:numPr>
          <w:ilvl w:val="0"/>
          <w:numId w:val="18"/>
        </w:numPr>
        <w:spacing w:after="0" w:line="360" w:lineRule="auto"/>
        <w:ind w:left="709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okoliczności stworzenia </w:t>
      </w:r>
      <w:r>
        <w:rPr>
          <w:rFonts w:eastAsia="Times New Roman"/>
          <w:color w:val="000000"/>
          <w:lang w:eastAsia="pl-PL"/>
        </w:rPr>
        <w:t xml:space="preserve">Usprawnienia </w:t>
      </w:r>
      <w:r w:rsidRPr="00767860">
        <w:rPr>
          <w:rFonts w:eastAsia="Times New Roman"/>
          <w:color w:val="000000"/>
          <w:lang w:eastAsia="pl-PL"/>
        </w:rPr>
        <w:t>i sposób je</w:t>
      </w:r>
      <w:r>
        <w:rPr>
          <w:rFonts w:eastAsia="Times New Roman"/>
          <w:color w:val="000000"/>
          <w:lang w:eastAsia="pl-PL"/>
        </w:rPr>
        <w:t>go</w:t>
      </w:r>
      <w:r w:rsidRPr="00767860">
        <w:rPr>
          <w:rFonts w:eastAsia="Times New Roman"/>
          <w:color w:val="000000"/>
          <w:lang w:eastAsia="pl-PL"/>
        </w:rPr>
        <w:t xml:space="preserve"> zamówienia, a w szczególności </w:t>
      </w:r>
      <w:r>
        <w:rPr>
          <w:rFonts w:eastAsia="Times New Roman"/>
          <w:color w:val="000000"/>
          <w:lang w:eastAsia="pl-PL"/>
        </w:rPr>
        <w:t xml:space="preserve">czy </w:t>
      </w:r>
      <w:r w:rsidRPr="00767860">
        <w:rPr>
          <w:rFonts w:eastAsia="Times New Roman"/>
          <w:color w:val="000000"/>
          <w:lang w:eastAsia="pl-PL"/>
        </w:rPr>
        <w:t>było efektem działań w ramach czynności wynikających z Umowy,</w:t>
      </w:r>
    </w:p>
    <w:p w:rsidR="007743FB" w:rsidRPr="00767860" w:rsidRDefault="007743FB" w:rsidP="007743FB">
      <w:pPr>
        <w:numPr>
          <w:ilvl w:val="0"/>
          <w:numId w:val="18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przeznaczenie </w:t>
      </w:r>
      <w:r>
        <w:rPr>
          <w:rFonts w:eastAsia="Times New Roman"/>
          <w:color w:val="000000"/>
          <w:lang w:eastAsia="pl-PL"/>
        </w:rPr>
        <w:t>Usprawnienia</w:t>
      </w:r>
      <w:r w:rsidRPr="00767860">
        <w:rPr>
          <w:rFonts w:eastAsia="Times New Roman"/>
          <w:color w:val="000000"/>
          <w:lang w:eastAsia="pl-PL"/>
        </w:rPr>
        <w:t>.</w:t>
      </w:r>
    </w:p>
    <w:p w:rsidR="007743FB" w:rsidRPr="00767860" w:rsidRDefault="007743FB" w:rsidP="007743FB">
      <w:pPr>
        <w:numPr>
          <w:ilvl w:val="0"/>
          <w:numId w:val="10"/>
        </w:numPr>
        <w:spacing w:after="0" w:line="360" w:lineRule="auto"/>
        <w:ind w:left="426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Dokonując ustaleń, o których mowa w ust. 1 Strony:</w:t>
      </w:r>
    </w:p>
    <w:p w:rsidR="007743FB" w:rsidRPr="00767860" w:rsidRDefault="007743FB" w:rsidP="007743FB">
      <w:pPr>
        <w:numPr>
          <w:ilvl w:val="0"/>
          <w:numId w:val="19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będą dążyć do równoważenia ich udziałów w możliwie największym stopniu, jaki jest możliwy przy zastosowaniu postanowień ust. 5,</w:t>
      </w:r>
    </w:p>
    <w:p w:rsidR="007743FB" w:rsidRPr="00767860" w:rsidRDefault="007743FB" w:rsidP="007743FB">
      <w:pPr>
        <w:numPr>
          <w:ilvl w:val="0"/>
          <w:numId w:val="19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niezależnie o</w:t>
      </w:r>
      <w:r>
        <w:rPr>
          <w:rFonts w:eastAsia="Times New Roman"/>
          <w:color w:val="000000"/>
          <w:lang w:eastAsia="pl-PL"/>
        </w:rPr>
        <w:t>d postanowienia ust. 5 oraz ust</w:t>
      </w:r>
      <w:r w:rsidRPr="00767860">
        <w:rPr>
          <w:rFonts w:eastAsia="Times New Roman"/>
          <w:color w:val="000000"/>
          <w:lang w:eastAsia="pl-PL"/>
        </w:rPr>
        <w:t xml:space="preserve">. 6 pkt 1 żadna ze Stron nie może mieć udziału w prawach do </w:t>
      </w:r>
      <w:r>
        <w:rPr>
          <w:rFonts w:eastAsia="Times New Roman"/>
          <w:color w:val="000000"/>
          <w:lang w:eastAsia="pl-PL"/>
        </w:rPr>
        <w:t>Usprawnienia</w:t>
      </w:r>
      <w:r w:rsidRPr="00767860">
        <w:rPr>
          <w:rFonts w:eastAsia="Times New Roman"/>
          <w:color w:val="000000"/>
          <w:lang w:eastAsia="pl-PL"/>
        </w:rPr>
        <w:t xml:space="preserve"> mniejszego niż </w:t>
      </w:r>
      <w:r w:rsidRPr="006D3538">
        <w:rPr>
          <w:rFonts w:eastAsia="Times New Roman"/>
          <w:color w:val="000000"/>
          <w:highlight w:val="lightGray"/>
          <w:lang w:eastAsia="pl-PL"/>
        </w:rPr>
        <w:t>[…]</w:t>
      </w:r>
      <w:r w:rsidRPr="00767860">
        <w:rPr>
          <w:rFonts w:eastAsia="Times New Roman"/>
          <w:color w:val="000000"/>
          <w:lang w:eastAsia="pl-PL"/>
        </w:rPr>
        <w:t>%</w:t>
      </w:r>
      <w:r>
        <w:rPr>
          <w:rFonts w:eastAsia="Times New Roman"/>
          <w:color w:val="000000"/>
          <w:lang w:eastAsia="pl-PL"/>
        </w:rPr>
        <w:t xml:space="preserve"> (</w:t>
      </w:r>
      <w:r w:rsidRPr="006D3538">
        <w:rPr>
          <w:rFonts w:eastAsia="Times New Roman"/>
          <w:color w:val="000000"/>
          <w:highlight w:val="lightGray"/>
          <w:lang w:eastAsia="pl-PL"/>
        </w:rPr>
        <w:t>[słownie]</w:t>
      </w:r>
      <w:r>
        <w:rPr>
          <w:rFonts w:eastAsia="Times New Roman"/>
          <w:color w:val="000000"/>
          <w:lang w:eastAsia="pl-PL"/>
        </w:rPr>
        <w:t xml:space="preserve"> procent)</w:t>
      </w:r>
      <w:r w:rsidRPr="00767860">
        <w:rPr>
          <w:rFonts w:eastAsia="Times New Roman"/>
          <w:color w:val="000000"/>
          <w:lang w:eastAsia="pl-PL"/>
        </w:rPr>
        <w:t>.</w:t>
      </w:r>
    </w:p>
    <w:p w:rsidR="007743FB" w:rsidRPr="00767860" w:rsidRDefault="007743FB" w:rsidP="007743FB">
      <w:pPr>
        <w:numPr>
          <w:ilvl w:val="0"/>
          <w:numId w:val="10"/>
        </w:numPr>
        <w:spacing w:after="0" w:line="360" w:lineRule="auto"/>
        <w:ind w:left="426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lastRenderedPageBreak/>
        <w:t>Uczelnia</w:t>
      </w:r>
      <w:r w:rsidRPr="00767860">
        <w:rPr>
          <w:rFonts w:eastAsia="Times New Roman"/>
          <w:color w:val="000000"/>
          <w:lang w:eastAsia="pl-PL"/>
        </w:rPr>
        <w:t xml:space="preserve"> będzie w każdym wypadku posiadała udział w </w:t>
      </w:r>
      <w:r>
        <w:rPr>
          <w:rFonts w:eastAsia="Times New Roman"/>
          <w:color w:val="000000"/>
          <w:lang w:eastAsia="pl-PL"/>
        </w:rPr>
        <w:t>Usprawnieniu</w:t>
      </w:r>
      <w:r w:rsidRPr="00767860">
        <w:rPr>
          <w:rFonts w:eastAsia="Times New Roman"/>
          <w:color w:val="000000"/>
          <w:lang w:eastAsia="pl-PL"/>
        </w:rPr>
        <w:t>, które powstał</w:t>
      </w:r>
      <w:r>
        <w:rPr>
          <w:rFonts w:eastAsia="Times New Roman"/>
          <w:color w:val="000000"/>
          <w:lang w:eastAsia="pl-PL"/>
        </w:rPr>
        <w:t>o</w:t>
      </w:r>
      <w:r w:rsidRPr="00767860">
        <w:rPr>
          <w:rFonts w:eastAsia="Times New Roman"/>
          <w:color w:val="000000"/>
          <w:lang w:eastAsia="pl-PL"/>
        </w:rPr>
        <w:t xml:space="preserve"> na skutek </w:t>
      </w:r>
      <w:r>
        <w:rPr>
          <w:rFonts w:eastAsia="Times New Roman"/>
          <w:color w:val="000000"/>
          <w:lang w:eastAsia="pl-PL"/>
        </w:rPr>
        <w:t>Innowacji</w:t>
      </w:r>
      <w:r w:rsidRPr="00767860">
        <w:rPr>
          <w:rFonts w:eastAsia="Times New Roman"/>
          <w:color w:val="000000"/>
          <w:lang w:eastAsia="pl-PL"/>
        </w:rPr>
        <w:t xml:space="preserve">; do ustalenia wielkości udziału w prawach do tych </w:t>
      </w:r>
      <w:r>
        <w:rPr>
          <w:rFonts w:eastAsia="Times New Roman"/>
          <w:color w:val="000000"/>
          <w:lang w:eastAsia="pl-PL"/>
        </w:rPr>
        <w:t>Usprawnień</w:t>
      </w:r>
      <w:r w:rsidRPr="00767860">
        <w:rPr>
          <w:rFonts w:eastAsia="Times New Roman"/>
          <w:color w:val="000000"/>
          <w:lang w:eastAsia="pl-PL"/>
        </w:rPr>
        <w:t xml:space="preserve"> stosuje się postanowienia ust. 1-6.</w:t>
      </w:r>
    </w:p>
    <w:p w:rsidR="007743FB" w:rsidRPr="00767860" w:rsidRDefault="007743FB" w:rsidP="007743FB">
      <w:pPr>
        <w:numPr>
          <w:ilvl w:val="0"/>
          <w:numId w:val="10"/>
        </w:numPr>
        <w:spacing w:after="0" w:line="360" w:lineRule="auto"/>
        <w:ind w:left="426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Ustalenie udziałów w prawie do </w:t>
      </w:r>
      <w:r>
        <w:rPr>
          <w:rFonts w:eastAsia="Times New Roman"/>
          <w:color w:val="000000"/>
          <w:lang w:eastAsia="pl-PL"/>
        </w:rPr>
        <w:t>Usprawnieniu</w:t>
      </w:r>
      <w:r w:rsidRPr="00767860">
        <w:rPr>
          <w:rFonts w:eastAsia="Times New Roman"/>
          <w:color w:val="000000"/>
          <w:lang w:eastAsia="pl-PL"/>
        </w:rPr>
        <w:t xml:space="preserve"> zostanie potwierdzone protokołem podpisanym przez Strony.</w:t>
      </w:r>
    </w:p>
    <w:p w:rsidR="007743FB" w:rsidRPr="006D3538" w:rsidRDefault="007743FB" w:rsidP="007743FB">
      <w:pPr>
        <w:numPr>
          <w:ilvl w:val="0"/>
          <w:numId w:val="10"/>
        </w:numPr>
        <w:spacing w:after="0" w:line="360" w:lineRule="auto"/>
        <w:ind w:left="426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Strony dokonają wszelkich niezbędnych czynności prawnych, aby doprowadzić do takiego rozkładu udziałów w prawie do </w:t>
      </w:r>
      <w:r>
        <w:rPr>
          <w:rFonts w:eastAsia="Times New Roman"/>
          <w:color w:val="000000"/>
          <w:lang w:eastAsia="pl-PL"/>
        </w:rPr>
        <w:t>Usprawnienia</w:t>
      </w:r>
      <w:r w:rsidRPr="00767860">
        <w:rPr>
          <w:rFonts w:eastAsia="Times New Roman"/>
          <w:color w:val="000000"/>
          <w:lang w:eastAsia="pl-PL"/>
        </w:rPr>
        <w:t>, jaki wynika z dokonanego przez strony ustalenia w tym zakresie.</w:t>
      </w:r>
    </w:p>
    <w:p w:rsidR="007743FB" w:rsidRPr="006D3538" w:rsidRDefault="007743FB" w:rsidP="007743FB">
      <w:pPr>
        <w:spacing w:after="0" w:line="360" w:lineRule="auto"/>
        <w:ind w:left="66"/>
        <w:jc w:val="center"/>
        <w:rPr>
          <w:rFonts w:eastAsia="Times New Roman" w:cs="Calibri"/>
          <w:b/>
          <w:color w:val="000000"/>
          <w:lang w:eastAsia="pl-PL"/>
        </w:rPr>
      </w:pPr>
      <w:r w:rsidRPr="006D3538">
        <w:rPr>
          <w:rFonts w:eastAsia="Times New Roman" w:cs="Calibri"/>
          <w:b/>
          <w:color w:val="000000"/>
          <w:lang w:eastAsia="pl-PL"/>
        </w:rPr>
        <w:t>Wyłączność</w:t>
      </w:r>
    </w:p>
    <w:p w:rsidR="007743FB" w:rsidRPr="006D3538" w:rsidRDefault="007743FB" w:rsidP="007743FB">
      <w:pPr>
        <w:spacing w:after="0" w:line="360" w:lineRule="auto"/>
        <w:ind w:left="66"/>
        <w:jc w:val="center"/>
        <w:rPr>
          <w:rFonts w:eastAsia="Times New Roman" w:cs="Calibri"/>
          <w:b/>
          <w:color w:val="000000"/>
          <w:lang w:eastAsia="pl-PL"/>
        </w:rPr>
      </w:pPr>
      <w:r w:rsidRPr="006D3538">
        <w:rPr>
          <w:rFonts w:eastAsia="Times New Roman" w:cs="Calibri"/>
          <w:b/>
          <w:color w:val="000000"/>
          <w:lang w:eastAsia="pl-PL"/>
        </w:rPr>
        <w:t>§</w:t>
      </w:r>
      <w:r>
        <w:rPr>
          <w:rFonts w:eastAsia="Times New Roman" w:cs="Calibri"/>
          <w:b/>
          <w:color w:val="000000"/>
          <w:lang w:eastAsia="pl-PL"/>
        </w:rPr>
        <w:t>10</w:t>
      </w:r>
      <w:r w:rsidRPr="006D3538">
        <w:rPr>
          <w:rFonts w:eastAsia="Times New Roman" w:cs="Calibri"/>
          <w:b/>
          <w:color w:val="000000"/>
          <w:lang w:eastAsia="pl-PL"/>
        </w:rPr>
        <w:t>.</w:t>
      </w:r>
    </w:p>
    <w:p w:rsidR="007743FB" w:rsidRPr="00767860" w:rsidRDefault="007743FB" w:rsidP="007743FB">
      <w:pPr>
        <w:numPr>
          <w:ilvl w:val="0"/>
          <w:numId w:val="33"/>
        </w:numPr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767860">
        <w:rPr>
          <w:rFonts w:eastAsia="Times New Roman"/>
          <w:lang w:eastAsia="pl-PL"/>
        </w:rPr>
        <w:t xml:space="preserve">Przez okres obowiązywania Umowy, </w:t>
      </w:r>
      <w:r>
        <w:rPr>
          <w:rFonts w:eastAsia="Times New Roman"/>
          <w:lang w:eastAsia="pl-PL"/>
        </w:rPr>
        <w:t>Partner</w:t>
      </w:r>
      <w:r w:rsidRPr="00767860">
        <w:rPr>
          <w:rFonts w:eastAsia="Times New Roman"/>
          <w:lang w:eastAsia="pl-PL"/>
        </w:rPr>
        <w:t xml:space="preserve"> będzie posiadać wyłączność na wykonywanie i </w:t>
      </w:r>
      <w:r w:rsidRPr="00767860">
        <w:rPr>
          <w:rFonts w:eastAsia="Times New Roman" w:cs="Calibri"/>
          <w:lang w:eastAsia="pl-PL"/>
        </w:rPr>
        <w:t>sprzedaż</w:t>
      </w:r>
      <w:r w:rsidRPr="00767860">
        <w:rPr>
          <w:rFonts w:eastAsia="Times New Roman"/>
          <w:lang w:eastAsia="pl-PL"/>
        </w:rPr>
        <w:t xml:space="preserve">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rPr>
          <w:rFonts w:eastAsia="Times New Roman" w:cs="Calibri"/>
          <w:lang w:eastAsia="pl-PL"/>
        </w:rPr>
        <w:t xml:space="preserve"> wykonanych przez </w:t>
      </w:r>
      <w:r>
        <w:rPr>
          <w:rFonts w:eastAsia="Times New Roman" w:cs="Calibri"/>
          <w:lang w:eastAsia="pl-PL"/>
        </w:rPr>
        <w:t>Partnera</w:t>
      </w:r>
      <w:r w:rsidRPr="00767860">
        <w:rPr>
          <w:rFonts w:eastAsia="Times New Roman" w:cs="Calibri"/>
          <w:lang w:eastAsia="pl-PL"/>
        </w:rPr>
        <w:t xml:space="preserve"> przy użyciu </w:t>
      </w:r>
      <w:r>
        <w:rPr>
          <w:rFonts w:eastAsia="Times New Roman" w:cs="Calibri"/>
          <w:lang w:eastAsia="pl-PL"/>
        </w:rPr>
        <w:t>Innowacji</w:t>
      </w:r>
      <w:r w:rsidRPr="00767860">
        <w:rPr>
          <w:rFonts w:eastAsia="Times New Roman" w:cs="Calibri"/>
          <w:lang w:eastAsia="pl-PL"/>
        </w:rPr>
        <w:t xml:space="preserve"> według następujących zasad</w:t>
      </w:r>
      <w:r w:rsidRPr="00767860">
        <w:rPr>
          <w:rFonts w:eastAsia="Times New Roman" w:cs="Calibri"/>
          <w:strike/>
          <w:lang w:eastAsia="pl-PL"/>
        </w:rPr>
        <w:t>:</w:t>
      </w:r>
    </w:p>
    <w:p w:rsidR="007743FB" w:rsidRPr="00767860" w:rsidRDefault="007743FB" w:rsidP="007743FB">
      <w:pPr>
        <w:numPr>
          <w:ilvl w:val="0"/>
          <w:numId w:val="22"/>
        </w:numPr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>Partner</w:t>
      </w:r>
      <w:r w:rsidRPr="00767860">
        <w:rPr>
          <w:rFonts w:eastAsia="Times New Roman" w:cs="Calibri"/>
          <w:lang w:eastAsia="pl-PL"/>
        </w:rPr>
        <w:t xml:space="preserve"> będzie wyłącznie uprawnion</w:t>
      </w:r>
      <w:r>
        <w:rPr>
          <w:rFonts w:eastAsia="Times New Roman" w:cs="Calibri"/>
          <w:lang w:eastAsia="pl-PL"/>
        </w:rPr>
        <w:t>y</w:t>
      </w:r>
      <w:r w:rsidRPr="00767860">
        <w:rPr>
          <w:rFonts w:eastAsia="Times New Roman" w:cs="Calibri"/>
          <w:lang w:eastAsia="pl-PL"/>
        </w:rPr>
        <w:t xml:space="preserve"> do sprzedaży podmiotom</w:t>
      </w:r>
      <w:r>
        <w:rPr>
          <w:rFonts w:eastAsia="Times New Roman" w:cs="Calibri"/>
          <w:lang w:eastAsia="pl-PL"/>
        </w:rPr>
        <w:t xml:space="preserve"> </w:t>
      </w:r>
      <w:r w:rsidRPr="00767860">
        <w:rPr>
          <w:rFonts w:eastAsia="Times New Roman" w:cs="Calibri"/>
          <w:lang w:eastAsia="pl-PL"/>
        </w:rPr>
        <w:t>trzecim</w:t>
      </w:r>
      <w:r>
        <w:rPr>
          <w:rFonts w:eastAsia="Times New Roman" w:cs="Calibri"/>
          <w:lang w:eastAsia="pl-PL"/>
        </w:rPr>
        <w:t xml:space="preserve"> </w:t>
      </w:r>
      <w:r w:rsidRPr="00767860">
        <w:rPr>
          <w:rFonts w:eastAsia="Times New Roman" w:cs="Calibri"/>
          <w:lang w:eastAsia="pl-PL"/>
        </w:rPr>
        <w:t xml:space="preserve">wytwarzanych przez nią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rPr>
          <w:rFonts w:eastAsia="Times New Roman" w:cs="Calibri"/>
          <w:lang w:eastAsia="pl-PL"/>
        </w:rPr>
        <w:t xml:space="preserve"> (wyłączność wprowadzania na rynek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>
        <w:rPr>
          <w:rFonts w:eastAsia="Times New Roman" w:cs="Calibri"/>
          <w:lang w:eastAsia="pl-PL"/>
        </w:rPr>
        <w:t xml:space="preserve"> z Innowacjami </w:t>
      </w:r>
      <w:r w:rsidRPr="00767860">
        <w:rPr>
          <w:rFonts w:eastAsia="Times New Roman" w:cs="Calibri"/>
          <w:lang w:eastAsia="pl-PL"/>
        </w:rPr>
        <w:t xml:space="preserve">przez </w:t>
      </w:r>
      <w:r>
        <w:rPr>
          <w:rFonts w:eastAsia="Times New Roman" w:cs="Calibri"/>
          <w:lang w:eastAsia="pl-PL"/>
        </w:rPr>
        <w:t>Partnera</w:t>
      </w:r>
      <w:r w:rsidRPr="00767860">
        <w:rPr>
          <w:rFonts w:eastAsia="Times New Roman" w:cs="Calibri"/>
          <w:lang w:eastAsia="pl-PL"/>
        </w:rPr>
        <w:t>),</w:t>
      </w:r>
    </w:p>
    <w:p w:rsidR="007743FB" w:rsidRPr="00767860" w:rsidRDefault="007743FB" w:rsidP="007743FB">
      <w:pPr>
        <w:numPr>
          <w:ilvl w:val="0"/>
          <w:numId w:val="22"/>
        </w:numPr>
        <w:spacing w:after="0" w:line="360" w:lineRule="auto"/>
        <w:ind w:left="709" w:hanging="283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Partner</w:t>
      </w:r>
      <w:r w:rsidRPr="00767860">
        <w:rPr>
          <w:rFonts w:eastAsia="Times New Roman" w:cs="Calibri"/>
          <w:color w:val="000000"/>
          <w:lang w:eastAsia="pl-PL"/>
        </w:rPr>
        <w:t xml:space="preserve"> będzie wyłącznie uprawnion</w:t>
      </w:r>
      <w:r>
        <w:rPr>
          <w:rFonts w:eastAsia="Times New Roman" w:cs="Calibri"/>
          <w:color w:val="000000"/>
          <w:lang w:eastAsia="pl-PL"/>
        </w:rPr>
        <w:t>y</w:t>
      </w:r>
      <w:r w:rsidRPr="00767860">
        <w:rPr>
          <w:rFonts w:eastAsia="Times New Roman" w:cs="Calibri"/>
          <w:color w:val="000000"/>
          <w:lang w:eastAsia="pl-PL"/>
        </w:rPr>
        <w:t xml:space="preserve"> do sprzedaży </w:t>
      </w:r>
      <w:r>
        <w:rPr>
          <w:rFonts w:eastAsia="Times New Roman" w:cs="Calibri"/>
          <w:color w:val="000000"/>
          <w:lang w:eastAsia="pl-PL"/>
        </w:rPr>
        <w:t>Uczelni</w:t>
      </w:r>
      <w:r w:rsidRPr="00767860">
        <w:rPr>
          <w:rFonts w:eastAsia="Times New Roman" w:cs="Calibri"/>
          <w:color w:val="000000"/>
          <w:lang w:eastAsia="pl-PL"/>
        </w:rPr>
        <w:t xml:space="preserve"> wytwarzanych przez </w:t>
      </w:r>
      <w:r>
        <w:rPr>
          <w:rFonts w:eastAsia="Times New Roman" w:cs="Calibri"/>
          <w:color w:val="000000"/>
          <w:lang w:eastAsia="pl-PL"/>
        </w:rPr>
        <w:t xml:space="preserve">Partnera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rPr>
          <w:rFonts w:eastAsia="Times New Roman" w:cs="Calibri"/>
          <w:color w:val="000000"/>
          <w:lang w:eastAsia="pl-PL"/>
        </w:rPr>
        <w:t xml:space="preserve"> z </w:t>
      </w:r>
      <w:r>
        <w:rPr>
          <w:rFonts w:eastAsia="Times New Roman" w:cs="Calibri"/>
          <w:color w:val="000000"/>
          <w:lang w:eastAsia="pl-PL"/>
        </w:rPr>
        <w:t>Innowacjami</w:t>
      </w:r>
      <w:r w:rsidRPr="00767860">
        <w:rPr>
          <w:rFonts w:eastAsia="Times New Roman" w:cs="Calibri"/>
          <w:color w:val="000000"/>
          <w:lang w:eastAsia="pl-PL"/>
        </w:rPr>
        <w:t xml:space="preserve"> w celu sprzedaży tych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rPr>
          <w:rFonts w:eastAsia="Times New Roman" w:cs="Calibri"/>
          <w:color w:val="000000"/>
          <w:lang w:eastAsia="pl-PL"/>
        </w:rPr>
        <w:t xml:space="preserve"> przez </w:t>
      </w:r>
      <w:r>
        <w:rPr>
          <w:rFonts w:eastAsia="Times New Roman" w:cs="Calibri"/>
          <w:color w:val="000000"/>
          <w:lang w:eastAsia="pl-PL"/>
        </w:rPr>
        <w:t>Uczelnię</w:t>
      </w:r>
      <w:r w:rsidRPr="00767860">
        <w:rPr>
          <w:rFonts w:eastAsia="Times New Roman" w:cs="Calibri"/>
          <w:color w:val="000000"/>
          <w:lang w:eastAsia="pl-PL"/>
        </w:rPr>
        <w:t xml:space="preserve"> osobom trzecim,</w:t>
      </w:r>
    </w:p>
    <w:p w:rsidR="007743FB" w:rsidRPr="006D3538" w:rsidRDefault="007743FB" w:rsidP="007743FB">
      <w:pPr>
        <w:numPr>
          <w:ilvl w:val="0"/>
          <w:numId w:val="22"/>
        </w:numPr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 w:rsidRPr="00767860">
        <w:rPr>
          <w:rFonts w:eastAsia="Times New Roman" w:cs="Calibri"/>
          <w:lang w:eastAsia="pl-PL"/>
        </w:rPr>
        <w:t xml:space="preserve">Wyłączność opisana w </w:t>
      </w:r>
      <w:r>
        <w:rPr>
          <w:rFonts w:eastAsia="Times New Roman" w:cs="Calibri"/>
          <w:lang w:eastAsia="pl-PL"/>
        </w:rPr>
        <w:t>niniejszym ustępie</w:t>
      </w:r>
      <w:r w:rsidRPr="00767860">
        <w:rPr>
          <w:rFonts w:eastAsia="Times New Roman" w:cs="Calibri"/>
          <w:lang w:eastAsia="pl-PL"/>
        </w:rPr>
        <w:t xml:space="preserve"> nie dotyczy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t xml:space="preserve">. </w:t>
      </w:r>
      <w:r w:rsidRPr="006D3538">
        <w:rPr>
          <w:rFonts w:eastAsia="Times New Roman" w:cs="Calibri"/>
          <w:lang w:eastAsia="pl-PL"/>
        </w:rPr>
        <w:t xml:space="preserve">, </w:t>
      </w:r>
    </w:p>
    <w:p w:rsidR="007743FB" w:rsidRPr="00767860" w:rsidRDefault="007743FB" w:rsidP="007743FB">
      <w:pPr>
        <w:numPr>
          <w:ilvl w:val="0"/>
          <w:numId w:val="22"/>
        </w:numPr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t>Uczelnia</w:t>
      </w:r>
      <w:r w:rsidRPr="00767860">
        <w:t xml:space="preserve"> będzie na bieżąco, w formie pisemnej informować </w:t>
      </w:r>
      <w:r>
        <w:t>Partnera</w:t>
      </w:r>
      <w:r w:rsidRPr="00767860">
        <w:t xml:space="preserve"> o innych podmiotach, którym dokonał</w:t>
      </w:r>
      <w:r>
        <w:t>a</w:t>
      </w:r>
      <w:r w:rsidRPr="00767860">
        <w:t xml:space="preserve"> sprzedaży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>
        <w:rPr>
          <w:rFonts w:eastAsia="Times New Roman" w:cs="Calibri"/>
          <w:lang w:eastAsia="pl-PL"/>
        </w:rPr>
        <w:t xml:space="preserve"> z Innowacjami</w:t>
      </w:r>
      <w:r w:rsidRPr="00767860">
        <w:t>.</w:t>
      </w:r>
    </w:p>
    <w:p w:rsidR="007743FB" w:rsidRPr="00767860" w:rsidRDefault="007743FB" w:rsidP="007743FB">
      <w:pPr>
        <w:numPr>
          <w:ilvl w:val="0"/>
          <w:numId w:val="33"/>
        </w:numPr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tra</w:t>
      </w:r>
      <w:r w:rsidRPr="00767860">
        <w:rPr>
          <w:rFonts w:eastAsia="Times New Roman"/>
          <w:lang w:eastAsia="pl-PL"/>
        </w:rPr>
        <w:t>k</w:t>
      </w:r>
      <w:r>
        <w:rPr>
          <w:rFonts w:eastAsia="Times New Roman"/>
          <w:lang w:eastAsia="pl-PL"/>
        </w:rPr>
        <w:t>c</w:t>
      </w:r>
      <w:r w:rsidRPr="00767860">
        <w:rPr>
          <w:rFonts w:eastAsia="Times New Roman"/>
          <w:lang w:eastAsia="pl-PL"/>
        </w:rPr>
        <w:t>ie obowiązywania Umowy oraz w okresie 10</w:t>
      </w:r>
      <w:r>
        <w:rPr>
          <w:rFonts w:eastAsia="Times New Roman"/>
          <w:lang w:eastAsia="pl-PL"/>
        </w:rPr>
        <w:t xml:space="preserve"> (dziesięć)</w:t>
      </w:r>
      <w:r w:rsidRPr="00767860">
        <w:rPr>
          <w:rFonts w:eastAsia="Times New Roman"/>
          <w:lang w:eastAsia="pl-PL"/>
        </w:rPr>
        <w:t xml:space="preserve"> lat po jej zakończeniu </w:t>
      </w:r>
      <w:r w:rsidRPr="00767860">
        <w:rPr>
          <w:rFonts w:eastAsia="Times New Roman" w:cs="Calibri"/>
          <w:lang w:eastAsia="pl-PL"/>
        </w:rPr>
        <w:t xml:space="preserve">niezależnie od jego </w:t>
      </w:r>
      <w:r w:rsidRPr="00767860">
        <w:rPr>
          <w:rFonts w:eastAsia="Times New Roman"/>
          <w:lang w:eastAsia="pl-PL"/>
        </w:rPr>
        <w:t>formy</w:t>
      </w:r>
      <w:r w:rsidRPr="00767860">
        <w:rPr>
          <w:rFonts w:eastAsia="Times New Roman" w:cs="Calibri"/>
          <w:lang w:eastAsia="pl-PL"/>
        </w:rPr>
        <w:t xml:space="preserve"> prawnej, charakteru i przyczyny</w:t>
      </w:r>
      <w:r w:rsidRPr="00767860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Partner</w:t>
      </w:r>
      <w:r w:rsidRPr="00767860">
        <w:rPr>
          <w:rFonts w:eastAsia="Times New Roman"/>
          <w:lang w:eastAsia="pl-PL"/>
        </w:rPr>
        <w:t xml:space="preserve"> nie będzie przenosić własności lub w inny sposób udostępniać osobom trzecim </w:t>
      </w:r>
      <w:r>
        <w:rPr>
          <w:rFonts w:eastAsia="Times New Roman"/>
          <w:lang w:eastAsia="pl-PL"/>
        </w:rPr>
        <w:t xml:space="preserve">samodzielnych komponentów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>
        <w:rPr>
          <w:rFonts w:eastAsia="Times New Roman" w:cs="Calibri"/>
          <w:lang w:eastAsia="pl-PL"/>
        </w:rPr>
        <w:t xml:space="preserve"> z Innowacjami wykorzystywanych do produkcji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rPr>
          <w:rFonts w:eastAsia="Times New Roman"/>
          <w:lang w:eastAsia="pl-PL"/>
        </w:rPr>
        <w:t xml:space="preserve">. </w:t>
      </w:r>
    </w:p>
    <w:p w:rsidR="007743FB" w:rsidRPr="00767860" w:rsidRDefault="007743FB" w:rsidP="007743FB">
      <w:pPr>
        <w:numPr>
          <w:ilvl w:val="0"/>
          <w:numId w:val="33"/>
        </w:numPr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Uczelnia</w:t>
      </w:r>
      <w:r w:rsidRPr="00767860">
        <w:rPr>
          <w:rFonts w:eastAsia="Times New Roman" w:cs="Calibri"/>
          <w:lang w:eastAsia="pl-PL"/>
        </w:rPr>
        <w:t xml:space="preserve"> </w:t>
      </w:r>
      <w:r w:rsidRPr="00767860">
        <w:rPr>
          <w:rFonts w:eastAsia="Times New Roman"/>
          <w:lang w:eastAsia="pl-PL"/>
        </w:rPr>
        <w:t xml:space="preserve">akceptuje i wyraża zgodę, aby dla wykonywania Umowy w zakresie produkcji odlewów na rzecz </w:t>
      </w:r>
      <w:r>
        <w:rPr>
          <w:rFonts w:eastAsia="Times New Roman"/>
          <w:lang w:eastAsia="pl-PL"/>
        </w:rPr>
        <w:t>Partner</w:t>
      </w:r>
      <w:r w:rsidRPr="00767860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posługiwał</w:t>
      </w:r>
      <w:r w:rsidRPr="00767860">
        <w:rPr>
          <w:rFonts w:eastAsia="Times New Roman"/>
          <w:lang w:eastAsia="pl-PL"/>
        </w:rPr>
        <w:t xml:space="preserve"> się potencjałem produkcyjnym</w:t>
      </w:r>
      <w:r>
        <w:rPr>
          <w:rFonts w:eastAsia="Times New Roman"/>
          <w:lang w:eastAsia="pl-PL"/>
        </w:rPr>
        <w:t xml:space="preserve"> zakładu</w:t>
      </w:r>
      <w:r w:rsidRPr="00767860">
        <w:rPr>
          <w:rFonts w:eastAsia="Times New Roman"/>
          <w:lang w:eastAsia="pl-PL"/>
        </w:rPr>
        <w:t xml:space="preserve">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rPr>
          <w:rFonts w:eastAsia="Times New Roman"/>
          <w:lang w:eastAsia="pl-PL"/>
        </w:rPr>
        <w:t xml:space="preserve"> należące</w:t>
      </w:r>
      <w:r>
        <w:rPr>
          <w:rFonts w:eastAsia="Times New Roman"/>
          <w:lang w:eastAsia="pl-PL"/>
        </w:rPr>
        <w:t xml:space="preserve">go do spółki pod firmą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rPr>
          <w:rFonts w:eastAsia="Times New Roman"/>
          <w:lang w:eastAsia="pl-PL"/>
        </w:rPr>
        <w:t xml:space="preserve"> z siedzibą w </w:t>
      </w:r>
      <w:r w:rsidRPr="006D3538">
        <w:rPr>
          <w:rFonts w:eastAsia="Times New Roman" w:cs="Calibri"/>
          <w:highlight w:val="lightGray"/>
          <w:lang w:eastAsia="pl-PL"/>
        </w:rPr>
        <w:t>[</w:t>
      </w:r>
      <w:r>
        <w:rPr>
          <w:rFonts w:eastAsia="Times New Roman" w:cs="Calibri"/>
          <w:highlight w:val="lightGray"/>
          <w:lang w:eastAsia="pl-PL"/>
        </w:rPr>
        <w:t>miejscowość</w:t>
      </w:r>
      <w:r w:rsidRPr="006D3538">
        <w:rPr>
          <w:rFonts w:eastAsia="Times New Roman" w:cs="Calibri"/>
          <w:highlight w:val="lightGray"/>
          <w:lang w:eastAsia="pl-PL"/>
        </w:rPr>
        <w:t>]</w:t>
      </w:r>
      <w:r w:rsidRPr="00767860">
        <w:rPr>
          <w:rFonts w:eastAsia="Times New Roman"/>
          <w:lang w:eastAsia="pl-PL"/>
        </w:rPr>
        <w:t xml:space="preserve"> pod adresem </w:t>
      </w:r>
      <w:r w:rsidRPr="006D3538">
        <w:rPr>
          <w:rFonts w:eastAsia="Times New Roman" w:cs="Calibri"/>
          <w:highlight w:val="lightGray"/>
          <w:lang w:eastAsia="pl-PL"/>
        </w:rPr>
        <w:t>[</w:t>
      </w:r>
      <w:r>
        <w:rPr>
          <w:rFonts w:eastAsia="Times New Roman" w:cs="Calibri"/>
          <w:highlight w:val="lightGray"/>
          <w:lang w:eastAsia="pl-PL"/>
        </w:rPr>
        <w:t>adres</w:t>
      </w:r>
      <w:r w:rsidRPr="006D3538">
        <w:rPr>
          <w:rFonts w:eastAsia="Times New Roman" w:cs="Calibri"/>
          <w:highlight w:val="lightGray"/>
          <w:lang w:eastAsia="pl-PL"/>
        </w:rPr>
        <w:t>]</w:t>
      </w:r>
      <w:r w:rsidRPr="00767860">
        <w:rPr>
          <w:rFonts w:eastAsia="Times New Roman"/>
          <w:lang w:eastAsia="pl-PL"/>
        </w:rPr>
        <w:t xml:space="preserve">, wpisanej do wpisaną do rejestru przedsiębiorców Krajowego Rejestru Sądowego prowadzonego przez Sąd Rejonowy w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</w:t>
      </w:r>
      <w:r w:rsidRPr="006D3538">
        <w:rPr>
          <w:rFonts w:eastAsia="Times New Roman" w:cs="Calibri"/>
          <w:highlight w:val="lightGray"/>
          <w:lang w:eastAsia="pl-PL"/>
        </w:rPr>
        <w:t>[</w:t>
      </w:r>
      <w:r>
        <w:rPr>
          <w:rFonts w:eastAsia="Times New Roman" w:cs="Calibri"/>
          <w:highlight w:val="lightGray"/>
          <w:lang w:eastAsia="pl-PL"/>
        </w:rPr>
        <w:t>Wydział</w:t>
      </w:r>
      <w:r w:rsidRPr="006D3538">
        <w:rPr>
          <w:rFonts w:eastAsia="Times New Roman" w:cs="Calibri"/>
          <w:highlight w:val="lightGray"/>
          <w:lang w:eastAsia="pl-PL"/>
        </w:rPr>
        <w:t>]</w:t>
      </w:r>
      <w:r w:rsidRPr="00767860">
        <w:rPr>
          <w:rFonts w:eastAsia="Times New Roman"/>
          <w:lang w:eastAsia="pl-PL"/>
        </w:rPr>
        <w:t>, zwanej dalej „</w:t>
      </w:r>
      <w:r>
        <w:rPr>
          <w:rFonts w:eastAsia="Times New Roman"/>
          <w:lang w:eastAsia="pl-PL"/>
        </w:rPr>
        <w:t>Zakładem”</w:t>
      </w:r>
      <w:r w:rsidRPr="00767860">
        <w:rPr>
          <w:rFonts w:eastAsia="Times New Roman"/>
          <w:lang w:eastAsia="pl-PL"/>
        </w:rPr>
        <w:t xml:space="preserve">. </w:t>
      </w:r>
      <w:r>
        <w:rPr>
          <w:rFonts w:eastAsia="Times New Roman"/>
          <w:lang w:eastAsia="pl-PL"/>
        </w:rPr>
        <w:t>Zakład</w:t>
      </w:r>
      <w:r w:rsidRPr="00767860">
        <w:rPr>
          <w:rFonts w:eastAsia="Times New Roman"/>
          <w:lang w:eastAsia="pl-PL"/>
        </w:rPr>
        <w:t xml:space="preserve"> nie jest uprawnion</w:t>
      </w:r>
      <w:r>
        <w:rPr>
          <w:rFonts w:eastAsia="Times New Roman"/>
          <w:lang w:eastAsia="pl-PL"/>
        </w:rPr>
        <w:t>y</w:t>
      </w:r>
      <w:r w:rsidRPr="00767860">
        <w:rPr>
          <w:rFonts w:eastAsia="Times New Roman"/>
          <w:lang w:eastAsia="pl-PL"/>
        </w:rPr>
        <w:t xml:space="preserve"> do samodzielnego stosowania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rPr>
          <w:rFonts w:eastAsia="Times New Roman"/>
          <w:lang w:eastAsia="pl-PL"/>
        </w:rPr>
        <w:t xml:space="preserve"> produkowanych z wykorzystaniem </w:t>
      </w:r>
      <w:r>
        <w:rPr>
          <w:rFonts w:eastAsia="Times New Roman"/>
          <w:lang w:eastAsia="pl-PL"/>
        </w:rPr>
        <w:t>Innowacji</w:t>
      </w:r>
      <w:r w:rsidRPr="00767860">
        <w:rPr>
          <w:rFonts w:eastAsia="Times New Roman"/>
          <w:lang w:eastAsia="pl-PL"/>
        </w:rPr>
        <w:t xml:space="preserve"> oraz do wprowadzania ich do obrotu. </w:t>
      </w:r>
    </w:p>
    <w:p w:rsidR="007743FB" w:rsidRPr="00767860" w:rsidRDefault="007743FB" w:rsidP="007743FB">
      <w:pPr>
        <w:numPr>
          <w:ilvl w:val="0"/>
          <w:numId w:val="33"/>
        </w:numPr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Uczelnia</w:t>
      </w:r>
      <w:r w:rsidRPr="00767860">
        <w:rPr>
          <w:rFonts w:eastAsia="Times New Roman"/>
          <w:lang w:eastAsia="pl-PL"/>
        </w:rPr>
        <w:t xml:space="preserve"> zobowiązuje się do przyjęcia</w:t>
      </w:r>
      <w:r>
        <w:rPr>
          <w:rFonts w:eastAsia="Times New Roman"/>
          <w:lang w:eastAsia="pl-PL"/>
        </w:rPr>
        <w:t xml:space="preserve"> </w:t>
      </w:r>
      <w:r w:rsidRPr="00767860">
        <w:rPr>
          <w:rFonts w:eastAsia="Times New Roman"/>
          <w:lang w:eastAsia="pl-PL"/>
        </w:rPr>
        <w:t xml:space="preserve">i realizacji zamówień </w:t>
      </w:r>
      <w:r>
        <w:rPr>
          <w:rFonts w:eastAsia="Times New Roman"/>
          <w:lang w:eastAsia="pl-PL"/>
        </w:rPr>
        <w:t>Partnera</w:t>
      </w:r>
      <w:r w:rsidRPr="00767860">
        <w:rPr>
          <w:rFonts w:eastAsia="Times New Roman"/>
          <w:lang w:eastAsia="pl-PL"/>
        </w:rPr>
        <w:t xml:space="preserve"> w zakresie </w:t>
      </w:r>
      <w:r>
        <w:rPr>
          <w:rFonts w:eastAsia="Times New Roman"/>
          <w:lang w:eastAsia="pl-PL"/>
        </w:rPr>
        <w:t xml:space="preserve">wytworzenia elementów z Innowacjami służącymi do produkcji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>
        <w:rPr>
          <w:rFonts w:eastAsia="Times New Roman" w:cs="Calibri"/>
          <w:lang w:eastAsia="pl-PL"/>
        </w:rPr>
        <w:t xml:space="preserve"> przez Partnera</w:t>
      </w:r>
      <w:r w:rsidRPr="00767860">
        <w:rPr>
          <w:rFonts w:eastAsia="Times New Roman"/>
          <w:lang w:eastAsia="pl-PL"/>
        </w:rPr>
        <w:t xml:space="preserve"> w ilości nie mniej niż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rPr>
          <w:rFonts w:eastAsia="Times New Roman"/>
          <w:lang w:eastAsia="pl-PL"/>
        </w:rPr>
        <w:t xml:space="preserve"> szt. (</w:t>
      </w:r>
      <w:r w:rsidRPr="006D3538">
        <w:rPr>
          <w:rFonts w:eastAsia="Times New Roman" w:cs="Calibri"/>
          <w:highlight w:val="lightGray"/>
          <w:lang w:eastAsia="pl-PL"/>
        </w:rPr>
        <w:t>[</w:t>
      </w:r>
      <w:r>
        <w:rPr>
          <w:rFonts w:eastAsia="Times New Roman" w:cs="Calibri"/>
          <w:highlight w:val="lightGray"/>
          <w:lang w:eastAsia="pl-PL"/>
        </w:rPr>
        <w:t>słownie</w:t>
      </w:r>
      <w:r w:rsidRPr="006D3538">
        <w:rPr>
          <w:rFonts w:eastAsia="Times New Roman" w:cs="Calibri"/>
          <w:highlight w:val="lightGray"/>
          <w:lang w:eastAsia="pl-PL"/>
        </w:rPr>
        <w:t>]</w:t>
      </w:r>
      <w:r w:rsidRPr="00767860">
        <w:rPr>
          <w:rFonts w:eastAsia="Times New Roman"/>
          <w:lang w:eastAsia="pl-PL"/>
        </w:rPr>
        <w:t xml:space="preserve">) miesięcznie oraz do realizacji zamówień złożonych </w:t>
      </w:r>
      <w:r>
        <w:rPr>
          <w:rFonts w:eastAsia="Times New Roman"/>
          <w:lang w:eastAsia="pl-PL"/>
        </w:rPr>
        <w:t xml:space="preserve">w tym zakresie </w:t>
      </w:r>
      <w:r w:rsidRPr="00767860">
        <w:rPr>
          <w:rFonts w:eastAsia="Times New Roman"/>
          <w:lang w:eastAsia="pl-PL"/>
        </w:rPr>
        <w:t xml:space="preserve">przez </w:t>
      </w:r>
      <w:r>
        <w:rPr>
          <w:rFonts w:eastAsia="Times New Roman"/>
          <w:lang w:eastAsia="pl-PL"/>
        </w:rPr>
        <w:t>Partnera</w:t>
      </w:r>
      <w:r w:rsidRPr="00767860">
        <w:rPr>
          <w:rFonts w:eastAsia="Times New Roman"/>
          <w:lang w:eastAsia="pl-PL"/>
        </w:rPr>
        <w:t xml:space="preserve"> w terminie do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rPr>
          <w:rFonts w:eastAsia="Times New Roman"/>
          <w:lang w:eastAsia="pl-PL"/>
        </w:rPr>
        <w:t>od dnia wpłynięcia zamówienia.</w:t>
      </w:r>
    </w:p>
    <w:p w:rsidR="007743FB" w:rsidRPr="00767860" w:rsidRDefault="007743FB" w:rsidP="007743FB">
      <w:pPr>
        <w:spacing w:after="0" w:line="360" w:lineRule="auto"/>
        <w:jc w:val="both"/>
        <w:rPr>
          <w:rFonts w:eastAsia="Times New Roman"/>
          <w:color w:val="000000"/>
          <w:lang w:eastAsia="pl-PL"/>
        </w:rPr>
      </w:pPr>
    </w:p>
    <w:p w:rsidR="007743FB" w:rsidRPr="00767860" w:rsidRDefault="007743FB" w:rsidP="007743FB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Wynagrodzenie</w:t>
      </w:r>
    </w:p>
    <w:p w:rsidR="007743FB" w:rsidRPr="00767860" w:rsidRDefault="007743FB" w:rsidP="007743FB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lastRenderedPageBreak/>
        <w:t>§</w:t>
      </w:r>
      <w:r>
        <w:rPr>
          <w:rFonts w:eastAsia="Times New Roman"/>
          <w:b/>
          <w:color w:val="000000"/>
          <w:lang w:eastAsia="pl-PL"/>
        </w:rPr>
        <w:t>11</w:t>
      </w:r>
      <w:r w:rsidRPr="00767860">
        <w:rPr>
          <w:rFonts w:eastAsia="Times New Roman"/>
          <w:b/>
          <w:color w:val="000000"/>
          <w:lang w:eastAsia="pl-PL"/>
        </w:rPr>
        <w:t>.</w:t>
      </w:r>
    </w:p>
    <w:p w:rsidR="007743FB" w:rsidRDefault="007743FB" w:rsidP="007743FB">
      <w:pPr>
        <w:numPr>
          <w:ilvl w:val="0"/>
          <w:numId w:val="34"/>
        </w:numPr>
        <w:spacing w:after="0" w:line="360" w:lineRule="auto"/>
        <w:ind w:left="426"/>
        <w:jc w:val="both"/>
      </w:pPr>
      <w:r w:rsidRPr="00767860">
        <w:rPr>
          <w:rFonts w:eastAsia="Times New Roman"/>
          <w:color w:val="000000"/>
          <w:lang w:eastAsia="pl-PL"/>
        </w:rPr>
        <w:t xml:space="preserve">Z tytułu </w:t>
      </w:r>
      <w:r>
        <w:rPr>
          <w:rFonts w:eastAsia="Times New Roman"/>
          <w:color w:val="000000"/>
          <w:lang w:eastAsia="pl-PL"/>
        </w:rPr>
        <w:t xml:space="preserve">świadczeń Uczelni na podstawie Umowy, w tym z tytułu </w:t>
      </w:r>
      <w:r w:rsidRPr="00767860">
        <w:rPr>
          <w:rFonts w:eastAsia="Times New Roman"/>
          <w:color w:val="000000"/>
          <w:lang w:eastAsia="pl-PL"/>
        </w:rPr>
        <w:t xml:space="preserve">udzielenia Licencji i upoważnień w zakresie i na zasadach wskazanych w §7, </w:t>
      </w:r>
      <w:r>
        <w:rPr>
          <w:rFonts w:eastAsia="Times New Roman"/>
          <w:color w:val="000000"/>
          <w:lang w:eastAsia="pl-PL"/>
        </w:rPr>
        <w:t>Partner</w:t>
      </w:r>
      <w:r w:rsidRPr="00767860">
        <w:rPr>
          <w:rFonts w:eastAsia="Times New Roman"/>
          <w:color w:val="000000"/>
          <w:lang w:eastAsia="pl-PL"/>
        </w:rPr>
        <w:t xml:space="preserve"> zapłaci </w:t>
      </w:r>
      <w:r>
        <w:rPr>
          <w:rFonts w:eastAsia="Times New Roman"/>
          <w:color w:val="000000"/>
          <w:lang w:eastAsia="pl-PL"/>
        </w:rPr>
        <w:t>Uczelnia</w:t>
      </w:r>
      <w:r w:rsidRPr="00767860">
        <w:rPr>
          <w:rFonts w:eastAsia="Times New Roman"/>
          <w:color w:val="000000"/>
          <w:lang w:eastAsia="pl-PL"/>
        </w:rPr>
        <w:t xml:space="preserve"> okresowe wynagrodzenie ryczałtowe w łącznej wysokości 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 powiększone o obowiązującą sta</w:t>
      </w:r>
      <w:r>
        <w:t>wkę podatku od towaru i usług za każdy rozpoczęty miesiąc kalendarzowy obowiązywania Umowy od dnia dokonania wdrożenia Innowacji.</w:t>
      </w:r>
    </w:p>
    <w:p w:rsidR="007743FB" w:rsidRPr="006B75FC" w:rsidRDefault="007743FB" w:rsidP="007743FB">
      <w:pPr>
        <w:numPr>
          <w:ilvl w:val="0"/>
          <w:numId w:val="34"/>
        </w:numPr>
        <w:spacing w:after="0" w:line="360" w:lineRule="auto"/>
        <w:ind w:left="426"/>
        <w:jc w:val="both"/>
      </w:pPr>
      <w:r>
        <w:t>Niezależnie od wynagrodzenia, o którym mowa w ust. 1 Partner będzie płacił Uczelni</w:t>
      </w:r>
      <w:r w:rsidRPr="006B75FC">
        <w:t xml:space="preserve"> wynagrodzenie stosunkowe (procentowe) w wysokości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 przychodu Partnera netto z każdej formy korzystania z Innowacji.</w:t>
      </w:r>
    </w:p>
    <w:p w:rsidR="007743FB" w:rsidRPr="006B75FC" w:rsidRDefault="007743FB" w:rsidP="007743FB">
      <w:pPr>
        <w:numPr>
          <w:ilvl w:val="0"/>
          <w:numId w:val="34"/>
        </w:numPr>
        <w:spacing w:after="0" w:line="360" w:lineRule="auto"/>
        <w:ind w:left="426"/>
        <w:jc w:val="both"/>
      </w:pPr>
      <w:r w:rsidRPr="006B75FC">
        <w:t xml:space="preserve">Wynagrodzenie, o którym mowa w ust. 1 </w:t>
      </w:r>
      <w:r>
        <w:t xml:space="preserve">i 2 </w:t>
      </w:r>
      <w:r w:rsidRPr="006B75FC">
        <w:t>składa się z następujących elementów</w:t>
      </w:r>
    </w:p>
    <w:p w:rsidR="007743FB" w:rsidRDefault="007743FB" w:rsidP="007743FB">
      <w:pPr>
        <w:pStyle w:val="Akapitzlist"/>
        <w:numPr>
          <w:ilvl w:val="1"/>
          <w:numId w:val="35"/>
        </w:numPr>
        <w:spacing w:after="0" w:line="360" w:lineRule="auto"/>
        <w:ind w:left="993"/>
        <w:jc w:val="both"/>
      </w:pPr>
      <w:r>
        <w:t xml:space="preserve">świadczenia Uczelni związane z Wdrożeniem – konsultacje, nadzór nad Wdrożeniem oraz badania Innowacji w ramach Wdrożenia </w:t>
      </w:r>
      <w:r w:rsidRPr="006B75FC">
        <w:t>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procent,</w:t>
      </w:r>
    </w:p>
    <w:p w:rsidR="007743FB" w:rsidRPr="006B75FC" w:rsidRDefault="007743FB" w:rsidP="007743FB">
      <w:pPr>
        <w:pStyle w:val="Akapitzlist"/>
        <w:numPr>
          <w:ilvl w:val="1"/>
          <w:numId w:val="35"/>
        </w:numPr>
        <w:spacing w:after="0" w:line="360" w:lineRule="auto"/>
        <w:ind w:left="993"/>
        <w:jc w:val="both"/>
      </w:pPr>
      <w:r w:rsidRPr="006B75FC">
        <w:t>autorskie prawa majątkowe i osobiste 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procent,</w:t>
      </w:r>
    </w:p>
    <w:p w:rsidR="007743FB" w:rsidRPr="006B75FC" w:rsidRDefault="007743FB" w:rsidP="007743FB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proofErr w:type="spellStart"/>
      <w:r w:rsidRPr="006B75FC">
        <w:rPr>
          <w:i/>
        </w:rPr>
        <w:t>sui</w:t>
      </w:r>
      <w:proofErr w:type="spellEnd"/>
      <w:r w:rsidRPr="006B75FC">
        <w:rPr>
          <w:i/>
        </w:rPr>
        <w:t xml:space="preserve"> </w:t>
      </w:r>
      <w:proofErr w:type="spellStart"/>
      <w:r w:rsidRPr="006B75FC">
        <w:rPr>
          <w:i/>
        </w:rPr>
        <w:t>generis</w:t>
      </w:r>
      <w:proofErr w:type="spellEnd"/>
      <w:r w:rsidRPr="006B75FC">
        <w:t xml:space="preserve"> prawa producenta baz danych 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</w:p>
    <w:p w:rsidR="007743FB" w:rsidRPr="006B75FC" w:rsidRDefault="007743FB" w:rsidP="007743FB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 na wynalazek 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7743FB" w:rsidRPr="006B75FC" w:rsidRDefault="007743FB" w:rsidP="007743FB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>prawa do uzyskania patentów zgłoszonych zgodnie z Europejską Konwencją Patentową wynalazek 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7743FB" w:rsidRPr="006B75FC" w:rsidRDefault="007743FB" w:rsidP="007743FB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>prawa do uzyskania patentów zgłoszonych zgodnie z PCT wynalazek 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7743FB" w:rsidRPr="006B75FC" w:rsidRDefault="007743FB" w:rsidP="007743FB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>patent na wynalaze</w:t>
      </w:r>
      <w:r w:rsidRPr="006B75FC">
        <w:t>k 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7743FB" w:rsidRPr="006B75FC" w:rsidRDefault="007743FB" w:rsidP="007743FB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>prawo do uzyskania prawa ochronnego na wzór użytkowy wynalazek 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7743FB" w:rsidRPr="006B75FC" w:rsidRDefault="007743FB" w:rsidP="007743FB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>prawo ochronne na wzór użytkowy wynalazek 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7743FB" w:rsidRPr="006B75FC" w:rsidRDefault="007743FB" w:rsidP="007743FB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>prawo do uzyskania prawa z rejestracji wspólnotowego wzoru przemysłowego wynalazek 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7743FB" w:rsidRPr="006B75FC" w:rsidRDefault="007743FB" w:rsidP="007743FB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>prawo z rejestracji wspólnotowego wzoru przemysłowego wynalazek 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7743FB" w:rsidRPr="006B75FC" w:rsidRDefault="007743FB" w:rsidP="007743FB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>prawo do uzyskania prawa z rejestracji wzoru wynalazek 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7743FB" w:rsidRPr="006B75FC" w:rsidRDefault="007743FB" w:rsidP="007743FB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>prawo z rejestracji wzoru przemysłowego wynalazek 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7743FB" w:rsidRPr="006B75FC" w:rsidRDefault="007743FB" w:rsidP="007743FB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>prawo do uzyskania praw ochronnych na znaki towarowe zgłoszone zgodnie z Porozumieniem Madryckim wynalazek 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7743FB" w:rsidRPr="006B75FC" w:rsidRDefault="007743FB" w:rsidP="007743FB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>prawo do uzyskania prawa ochronnego na wspólnotowy znak towarowy wynalazek 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7743FB" w:rsidRPr="006B75FC" w:rsidRDefault="007743FB" w:rsidP="007743FB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>prawo ochronne do wspólnotowego znaku towarowego wynalazek 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7743FB" w:rsidRPr="006B75FC" w:rsidRDefault="007743FB" w:rsidP="007743FB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>prawo do uzyskania prawa ochronnego na znak towarowy wynalazek 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7743FB" w:rsidRPr="006B75FC" w:rsidRDefault="007743FB" w:rsidP="007743FB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lastRenderedPageBreak/>
        <w:t>prawo ochronne na znak towarowy wynalazek 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7743FB" w:rsidRPr="006B75FC" w:rsidRDefault="007743FB" w:rsidP="007743FB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prawo do uzyskania prawa z rejestracji na oznaczenie geograficzne </w:t>
      </w:r>
      <w:r w:rsidRPr="006B75FC">
        <w:t>wynalazek 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7743FB" w:rsidRPr="006B75FC" w:rsidRDefault="007743FB" w:rsidP="007743FB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prawo z rejestracji oznaczenia geograficznego </w:t>
      </w:r>
      <w:r w:rsidRPr="006B75FC">
        <w:t>wynalazek 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7743FB" w:rsidRPr="006B75FC" w:rsidRDefault="007743FB" w:rsidP="007743FB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prawo do uzyskania prawa z rejestracji topografii układu scalonego </w:t>
      </w:r>
      <w:r w:rsidRPr="006B75FC">
        <w:t>wynalazek 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7743FB" w:rsidRPr="006B75FC" w:rsidRDefault="007743FB" w:rsidP="007743FB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prawo z rejestracji topografii układu scalonego </w:t>
      </w:r>
      <w:r w:rsidRPr="006B75FC">
        <w:t>wynalazek 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7743FB" w:rsidRPr="006B75FC" w:rsidRDefault="007743FB" w:rsidP="007743FB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wyłączne prawo hodowcy do odmiany rośliny </w:t>
      </w:r>
      <w:r w:rsidRPr="006B75FC">
        <w:t>wynalazek 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  <w:r w:rsidRPr="006B75FC">
        <w:t>,</w:t>
      </w:r>
    </w:p>
    <w:p w:rsidR="007743FB" w:rsidRPr="006B75FC" w:rsidRDefault="007743FB" w:rsidP="007743FB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uprawnienia Uczelni do Know-how </w:t>
      </w:r>
      <w:r w:rsidRPr="006B75FC">
        <w:t>wynalazek -</w:t>
      </w:r>
      <w:r>
        <w:t xml:space="preserve">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.</w:t>
      </w:r>
    </w:p>
    <w:p w:rsidR="007743FB" w:rsidRPr="006B75FC" w:rsidRDefault="007743FB" w:rsidP="007743FB">
      <w:pPr>
        <w:numPr>
          <w:ilvl w:val="0"/>
          <w:numId w:val="34"/>
        </w:numPr>
        <w:spacing w:after="0" w:line="360" w:lineRule="auto"/>
        <w:ind w:left="426"/>
        <w:jc w:val="both"/>
      </w:pPr>
      <w:r w:rsidRPr="006B75FC">
        <w:t xml:space="preserve">Niezależnie od </w:t>
      </w:r>
      <w:r>
        <w:t>wynagrodzeń, o których mowa w ust. 1 i 2,</w:t>
      </w:r>
      <w:r w:rsidRPr="006B75FC">
        <w:t xml:space="preserve"> w terminie 7 (siedmiu) dni od dnia zawarcia Umowy, Partner zapłaci Uczelni jednorazową opłatę ryczałtową (opłata wstępna) w wysokości 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netto.</w:t>
      </w:r>
    </w:p>
    <w:p w:rsidR="007743FB" w:rsidRPr="006B75FC" w:rsidRDefault="007743FB" w:rsidP="007743FB">
      <w:pPr>
        <w:numPr>
          <w:ilvl w:val="0"/>
          <w:numId w:val="34"/>
        </w:numPr>
        <w:spacing w:after="0" w:line="360" w:lineRule="auto"/>
        <w:ind w:left="426"/>
        <w:jc w:val="both"/>
      </w:pPr>
      <w:r w:rsidRPr="006B75FC">
        <w:t xml:space="preserve">Wynagrodzenie stosunkowe (procentowe), o którym mowa w ust. </w:t>
      </w:r>
      <w:r>
        <w:t>2</w:t>
      </w:r>
      <w:r w:rsidRPr="006B75FC">
        <w:t xml:space="preserve"> będzie płatne okresowo po zakończeniu każdego kwartału kalendarzowego obowiązywania Umowy, w terminie 30 dni od dnia jego zakończenia.</w:t>
      </w:r>
    </w:p>
    <w:p w:rsidR="007743FB" w:rsidRPr="006B75FC" w:rsidRDefault="007743FB" w:rsidP="007743FB">
      <w:pPr>
        <w:numPr>
          <w:ilvl w:val="0"/>
          <w:numId w:val="34"/>
        </w:numPr>
        <w:spacing w:after="0" w:line="360" w:lineRule="auto"/>
        <w:ind w:left="426"/>
        <w:jc w:val="both"/>
      </w:pPr>
      <w:r w:rsidRPr="006B75FC">
        <w:t xml:space="preserve">Wynagrodzenie stosunkowe (procentowe), o którym mowa w ust. </w:t>
      </w:r>
      <w:r>
        <w:t>2</w:t>
      </w:r>
      <w:r w:rsidRPr="006B75FC">
        <w:t xml:space="preserve"> będzie płatne na podstawie Raportów. Raport stanowi podstawę do wystawienia faktury.</w:t>
      </w:r>
    </w:p>
    <w:p w:rsidR="007743FB" w:rsidRPr="006B75FC" w:rsidRDefault="007743FB" w:rsidP="007743FB">
      <w:pPr>
        <w:numPr>
          <w:ilvl w:val="0"/>
          <w:numId w:val="34"/>
        </w:numPr>
        <w:spacing w:after="0" w:line="360" w:lineRule="auto"/>
        <w:ind w:left="426"/>
        <w:jc w:val="both"/>
      </w:pPr>
      <w:r w:rsidRPr="006B75FC">
        <w:t>Wynagrodzenie, o którym mowa w niniejszym paragrafie będzie płatne na podstawie faktury wystawionej przez Uczelnię w terminie 14 dni od dnia jej wystawienia.</w:t>
      </w:r>
    </w:p>
    <w:p w:rsidR="007743FB" w:rsidRPr="006B75FC" w:rsidRDefault="007743FB" w:rsidP="007743FB">
      <w:pPr>
        <w:numPr>
          <w:ilvl w:val="0"/>
          <w:numId w:val="34"/>
        </w:numPr>
        <w:spacing w:after="0" w:line="360" w:lineRule="auto"/>
        <w:ind w:left="426"/>
        <w:jc w:val="both"/>
      </w:pPr>
      <w:r w:rsidRPr="006B75FC">
        <w:t>Partner wyraża zgodę na otrzymywanie faktur w formie elektronicznej.</w:t>
      </w:r>
    </w:p>
    <w:p w:rsidR="007743FB" w:rsidRPr="006B75FC" w:rsidRDefault="007743FB" w:rsidP="007743FB">
      <w:pPr>
        <w:numPr>
          <w:ilvl w:val="0"/>
          <w:numId w:val="34"/>
        </w:numPr>
        <w:spacing w:after="0" w:line="360" w:lineRule="auto"/>
        <w:ind w:left="426"/>
        <w:jc w:val="both"/>
      </w:pPr>
      <w:r w:rsidRPr="006B75FC">
        <w:t xml:space="preserve">Wynagrodzenie, o którym mowa w niniejszym paragrafie obejmuje wszystkie Prawa własności intelektualnej, </w:t>
      </w:r>
      <w:r>
        <w:t xml:space="preserve">w tym </w:t>
      </w:r>
      <w:r w:rsidRPr="006B75FC">
        <w:t>wszystkie pola eksploatacji utworów wskazane w §</w:t>
      </w:r>
      <w:r>
        <w:t>7</w:t>
      </w:r>
      <w:r w:rsidRPr="006B75FC">
        <w:t>.</w:t>
      </w:r>
    </w:p>
    <w:p w:rsidR="007743FB" w:rsidRPr="006D3538" w:rsidRDefault="007743FB" w:rsidP="007743FB">
      <w:pPr>
        <w:spacing w:after="0" w:line="360" w:lineRule="auto"/>
        <w:ind w:left="66"/>
        <w:jc w:val="both"/>
        <w:rPr>
          <w:rFonts w:eastAsia="Times New Roman"/>
          <w:color w:val="000000"/>
          <w:lang w:eastAsia="pl-PL"/>
        </w:rPr>
      </w:pPr>
    </w:p>
    <w:p w:rsidR="007743FB" w:rsidRPr="00767860" w:rsidRDefault="007743FB" w:rsidP="007743FB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Odpowiedzialność</w:t>
      </w:r>
    </w:p>
    <w:p w:rsidR="007743FB" w:rsidRPr="00767860" w:rsidRDefault="007743FB" w:rsidP="007743FB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§ 1</w:t>
      </w:r>
      <w:r>
        <w:rPr>
          <w:rFonts w:eastAsia="Times New Roman"/>
          <w:b/>
          <w:color w:val="000000"/>
          <w:lang w:eastAsia="pl-PL"/>
        </w:rPr>
        <w:t>2</w:t>
      </w:r>
      <w:r w:rsidRPr="00767860">
        <w:rPr>
          <w:rFonts w:eastAsia="Times New Roman"/>
          <w:b/>
          <w:color w:val="000000"/>
          <w:lang w:eastAsia="pl-PL"/>
        </w:rPr>
        <w:t>.</w:t>
      </w:r>
    </w:p>
    <w:p w:rsidR="007743FB" w:rsidRPr="00767860" w:rsidRDefault="007743FB" w:rsidP="007743FB">
      <w:pPr>
        <w:spacing w:after="0" w:line="360" w:lineRule="auto"/>
        <w:jc w:val="both"/>
      </w:pPr>
      <w:r w:rsidRPr="00767860">
        <w:t>Mając na uwadze charakter Wdrożenia, o którym mowa w §1 i §6:</w:t>
      </w:r>
    </w:p>
    <w:p w:rsidR="007743FB" w:rsidRPr="00767860" w:rsidRDefault="007743FB" w:rsidP="007743FB">
      <w:pPr>
        <w:numPr>
          <w:ilvl w:val="0"/>
          <w:numId w:val="23"/>
        </w:numPr>
        <w:spacing w:after="0" w:line="360" w:lineRule="auto"/>
        <w:jc w:val="both"/>
      </w:pPr>
      <w:r w:rsidRPr="00767860">
        <w:t xml:space="preserve"> </w:t>
      </w:r>
      <w:r>
        <w:t>Uczelnia</w:t>
      </w:r>
      <w:r w:rsidRPr="00767860">
        <w:t xml:space="preserve"> </w:t>
      </w:r>
      <w:r>
        <w:t xml:space="preserve">nie </w:t>
      </w:r>
      <w:r w:rsidRPr="00767860">
        <w:t xml:space="preserve">ponosi odpowiedzialności za </w:t>
      </w:r>
      <w:r>
        <w:rPr>
          <w:rFonts w:eastAsia="Times New Roman"/>
          <w:color w:val="000000"/>
          <w:lang w:eastAsia="pl-PL"/>
        </w:rPr>
        <w:t>jakiekolwiek</w:t>
      </w:r>
      <w:r w:rsidRPr="00767860">
        <w:rPr>
          <w:rFonts w:eastAsia="Times New Roman"/>
          <w:color w:val="000000"/>
          <w:lang w:eastAsia="pl-PL"/>
        </w:rPr>
        <w:t xml:space="preserve"> szkody powstałe na skutek Wdrożenia i zastosowania </w:t>
      </w:r>
      <w:r>
        <w:rPr>
          <w:rFonts w:eastAsia="Times New Roman"/>
          <w:color w:val="000000"/>
          <w:lang w:eastAsia="pl-PL"/>
        </w:rPr>
        <w:t>Innowacji</w:t>
      </w:r>
      <w:r w:rsidRPr="00767860">
        <w:rPr>
          <w:rFonts w:eastAsia="Times New Roman"/>
          <w:color w:val="000000"/>
          <w:lang w:eastAsia="pl-PL"/>
        </w:rPr>
        <w:t>, w tym za uszkodzenia budynków, urządzeń lub szkody na osobach – w takim zakresie, w jakim szkody te</w:t>
      </w:r>
      <w:r>
        <w:rPr>
          <w:rFonts w:eastAsia="Times New Roman"/>
          <w:color w:val="000000"/>
          <w:lang w:eastAsia="pl-PL"/>
        </w:rPr>
        <w:t xml:space="preserve"> powstały na skutek wadliwości Innowacji</w:t>
      </w:r>
      <w:r w:rsidRPr="00767860">
        <w:rPr>
          <w:rFonts w:eastAsia="Times New Roman"/>
          <w:color w:val="000000"/>
          <w:lang w:eastAsia="pl-PL"/>
        </w:rPr>
        <w:t xml:space="preserve"> istniejących przed ich dostarczeniem do </w:t>
      </w:r>
      <w:r>
        <w:rPr>
          <w:rFonts w:eastAsia="Times New Roman"/>
          <w:color w:val="000000"/>
          <w:lang w:eastAsia="pl-PL"/>
        </w:rPr>
        <w:t>Partner,</w:t>
      </w:r>
      <w:r w:rsidRPr="00767860">
        <w:rPr>
          <w:rFonts w:eastAsia="Times New Roman"/>
          <w:color w:val="000000"/>
          <w:lang w:eastAsia="pl-PL"/>
        </w:rPr>
        <w:t xml:space="preserve"> </w:t>
      </w:r>
    </w:p>
    <w:p w:rsidR="007743FB" w:rsidRPr="00767860" w:rsidRDefault="007743FB" w:rsidP="007743FB">
      <w:pPr>
        <w:numPr>
          <w:ilvl w:val="0"/>
          <w:numId w:val="23"/>
        </w:numPr>
        <w:spacing w:after="0" w:line="360" w:lineRule="auto"/>
        <w:jc w:val="both"/>
      </w:pPr>
      <w:r>
        <w:t>Partner</w:t>
      </w:r>
      <w:r w:rsidRPr="00767860">
        <w:t xml:space="preserve"> ponosi odpowiedzialność za </w:t>
      </w:r>
      <w:r w:rsidRPr="00767860">
        <w:rPr>
          <w:rFonts w:eastAsia="Times New Roman"/>
          <w:color w:val="000000"/>
          <w:lang w:eastAsia="pl-PL"/>
        </w:rPr>
        <w:t xml:space="preserve">wszelkie szkody powstałe na skutek Wdrożenia i zastosowania </w:t>
      </w:r>
      <w:r>
        <w:rPr>
          <w:rFonts w:eastAsia="Times New Roman"/>
          <w:color w:val="000000"/>
          <w:lang w:eastAsia="pl-PL"/>
        </w:rPr>
        <w:t>Innowacji</w:t>
      </w:r>
      <w:r w:rsidRPr="00767860">
        <w:rPr>
          <w:rFonts w:eastAsia="Times New Roman"/>
          <w:color w:val="000000"/>
          <w:lang w:eastAsia="pl-PL"/>
        </w:rPr>
        <w:t>, w tym za uszkodzenia budynków, urządzeń lub szkody na osobach – w pozostałym zakresie, a zwłaszcza w zakresie wszelkich czynności związanych z techniką i technologią odlewniczą oraz samymi odlewami.</w:t>
      </w:r>
    </w:p>
    <w:p w:rsidR="007743FB" w:rsidRPr="00767860" w:rsidRDefault="007743FB" w:rsidP="007743FB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</w:p>
    <w:p w:rsidR="007743FB" w:rsidRPr="00767860" w:rsidRDefault="007743FB" w:rsidP="007743FB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lastRenderedPageBreak/>
        <w:t>Poufność</w:t>
      </w:r>
    </w:p>
    <w:p w:rsidR="007743FB" w:rsidRPr="00767860" w:rsidRDefault="007743FB" w:rsidP="007743FB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§ 1</w:t>
      </w:r>
      <w:r>
        <w:rPr>
          <w:rFonts w:eastAsia="Times New Roman"/>
          <w:b/>
          <w:color w:val="000000"/>
          <w:lang w:eastAsia="pl-PL"/>
        </w:rPr>
        <w:t>3</w:t>
      </w:r>
      <w:r w:rsidRPr="00767860">
        <w:rPr>
          <w:rFonts w:eastAsia="Times New Roman"/>
          <w:b/>
          <w:color w:val="000000"/>
          <w:lang w:eastAsia="pl-PL"/>
        </w:rPr>
        <w:t>.</w:t>
      </w:r>
    </w:p>
    <w:p w:rsidR="007743FB" w:rsidRPr="006B75FC" w:rsidRDefault="007743FB" w:rsidP="007743FB">
      <w:pPr>
        <w:numPr>
          <w:ilvl w:val="0"/>
          <w:numId w:val="36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 w:rsidRPr="006B75FC">
        <w:rPr>
          <w:rFonts w:cs="Arial"/>
        </w:rPr>
        <w:t>Wszystkie Informacje oraz treść Umowy wraz z załącznikami do niej, zwane dalej „Informacjami”, są poufne i stanowią</w:t>
      </w:r>
      <w:r>
        <w:rPr>
          <w:rFonts w:cs="Arial"/>
        </w:rPr>
        <w:t xml:space="preserve"> odpowiednio</w:t>
      </w:r>
      <w:r w:rsidRPr="006B75FC">
        <w:rPr>
          <w:rFonts w:cs="Arial"/>
        </w:rPr>
        <w:t xml:space="preserve"> tajemnicę naukową, handlową o</w:t>
      </w:r>
      <w:r>
        <w:rPr>
          <w:rFonts w:cs="Arial"/>
        </w:rPr>
        <w:t>raz tajemnicę przedsiębiorstwa Stron</w:t>
      </w:r>
      <w:r w:rsidRPr="006B75FC">
        <w:rPr>
          <w:rFonts w:cs="Arial"/>
        </w:rPr>
        <w:t>.</w:t>
      </w:r>
    </w:p>
    <w:p w:rsidR="007743FB" w:rsidRPr="006B75FC" w:rsidRDefault="007743FB" w:rsidP="007743FB">
      <w:pPr>
        <w:numPr>
          <w:ilvl w:val="0"/>
          <w:numId w:val="36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>Strony zobowiązują</w:t>
      </w:r>
      <w:r w:rsidRPr="006B75FC">
        <w:rPr>
          <w:rFonts w:cs="Arial"/>
        </w:rPr>
        <w:t xml:space="preserve"> się:</w:t>
      </w:r>
    </w:p>
    <w:p w:rsidR="007743FB" w:rsidRPr="006B75FC" w:rsidRDefault="007743FB" w:rsidP="007743F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="Arial"/>
        </w:rPr>
      </w:pPr>
      <w:r w:rsidRPr="006B75FC">
        <w:rPr>
          <w:rFonts w:cs="Arial"/>
        </w:rPr>
        <w:t>podjąć wszelkie niezbędne środki w celu zachowania poufności Informacji chroniące je przed ujawnieniem osobom trzecim,</w:t>
      </w:r>
    </w:p>
    <w:p w:rsidR="007743FB" w:rsidRPr="006B75FC" w:rsidRDefault="007743FB" w:rsidP="007743F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="Arial"/>
        </w:rPr>
      </w:pPr>
      <w:r w:rsidRPr="006B75FC">
        <w:rPr>
          <w:rFonts w:cs="Arial"/>
        </w:rPr>
        <w:t>wykorzystać Informacje w celu wykonania Umowy, wyłącznie na potrzeby wykonania Umowy.</w:t>
      </w:r>
    </w:p>
    <w:p w:rsidR="007743FB" w:rsidRPr="006B75FC" w:rsidRDefault="007743FB" w:rsidP="007743FB">
      <w:pPr>
        <w:numPr>
          <w:ilvl w:val="0"/>
          <w:numId w:val="36"/>
        </w:numPr>
        <w:tabs>
          <w:tab w:val="clear" w:pos="1440"/>
        </w:tabs>
        <w:suppressAutoHyphens/>
        <w:spacing w:after="0" w:line="360" w:lineRule="auto"/>
        <w:ind w:left="360"/>
        <w:jc w:val="both"/>
      </w:pPr>
      <w:r w:rsidRPr="006B75FC">
        <w:rPr>
          <w:rFonts w:cs="Arial"/>
        </w:rPr>
        <w:t>Obowiązek</w:t>
      </w:r>
      <w:r w:rsidRPr="006B75FC">
        <w:t xml:space="preserve"> zachowania poufności nie dotyczy Informacji, które:</w:t>
      </w:r>
    </w:p>
    <w:p w:rsidR="007743FB" w:rsidRPr="006B75FC" w:rsidRDefault="007743FB" w:rsidP="007743FB">
      <w:pPr>
        <w:pStyle w:val="OmniPage7"/>
        <w:numPr>
          <w:ilvl w:val="0"/>
          <w:numId w:val="39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6B75FC">
        <w:rPr>
          <w:rFonts w:ascii="Calibri" w:hAnsi="Calibri" w:cs="Arial"/>
          <w:noProof w:val="0"/>
          <w:sz w:val="22"/>
          <w:szCs w:val="22"/>
          <w:lang w:val="pl-PL"/>
        </w:rPr>
        <w:t>były</w:t>
      </w:r>
      <w:r w:rsidRPr="006B75FC">
        <w:rPr>
          <w:rFonts w:ascii="Calibri" w:hAnsi="Calibri"/>
          <w:sz w:val="22"/>
          <w:szCs w:val="22"/>
          <w:lang w:val="pl-PL"/>
        </w:rPr>
        <w:t xml:space="preserve"> dostępne publicznie w momencie ich przekazania przez Uczelnię,</w:t>
      </w:r>
    </w:p>
    <w:p w:rsidR="007743FB" w:rsidRPr="006B75FC" w:rsidRDefault="007743FB" w:rsidP="007743FB">
      <w:pPr>
        <w:pStyle w:val="OmniPage7"/>
        <w:numPr>
          <w:ilvl w:val="0"/>
          <w:numId w:val="39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6B75FC">
        <w:rPr>
          <w:rFonts w:ascii="Calibri" w:hAnsi="Calibri"/>
          <w:sz w:val="22"/>
          <w:szCs w:val="22"/>
          <w:lang w:val="pl-PL"/>
        </w:rPr>
        <w:t xml:space="preserve">stały się </w:t>
      </w:r>
      <w:r w:rsidRPr="006B75FC">
        <w:rPr>
          <w:rFonts w:ascii="Calibri" w:hAnsi="Calibri" w:cs="Arial"/>
          <w:noProof w:val="0"/>
          <w:sz w:val="22"/>
          <w:szCs w:val="22"/>
          <w:lang w:val="pl-PL"/>
        </w:rPr>
        <w:t>informacjami</w:t>
      </w:r>
      <w:r w:rsidRPr="006B75FC">
        <w:rPr>
          <w:rFonts w:ascii="Calibri" w:hAnsi="Calibri"/>
          <w:sz w:val="22"/>
          <w:szCs w:val="22"/>
          <w:lang w:val="pl-PL"/>
        </w:rPr>
        <w:t xml:space="preserve"> dostępnymi publicznie po ich przekazaniu przez </w:t>
      </w:r>
      <w:r>
        <w:rPr>
          <w:rFonts w:ascii="Calibri" w:hAnsi="Calibri"/>
          <w:sz w:val="22"/>
          <w:szCs w:val="22"/>
          <w:lang w:val="pl-PL"/>
        </w:rPr>
        <w:t>Stronę</w:t>
      </w:r>
      <w:r w:rsidRPr="006B75FC">
        <w:rPr>
          <w:rFonts w:ascii="Calibri" w:hAnsi="Calibri"/>
          <w:sz w:val="22"/>
          <w:szCs w:val="22"/>
          <w:lang w:val="pl-PL"/>
        </w:rPr>
        <w:t xml:space="preserve">, chyba, że zostały udostępnione publicznie z naruszeniem Umowy lub powszechnie obowiązujących przepisów prawa, </w:t>
      </w:r>
    </w:p>
    <w:p w:rsidR="007743FB" w:rsidRPr="006B75FC" w:rsidRDefault="007743FB" w:rsidP="007743FB">
      <w:pPr>
        <w:pStyle w:val="OmniPage7"/>
        <w:numPr>
          <w:ilvl w:val="0"/>
          <w:numId w:val="39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6B75FC">
        <w:rPr>
          <w:rFonts w:ascii="Calibri" w:hAnsi="Calibri"/>
          <w:sz w:val="22"/>
          <w:szCs w:val="22"/>
          <w:lang w:val="pl-PL"/>
        </w:rPr>
        <w:t xml:space="preserve">były w posiadaniu </w:t>
      </w:r>
      <w:r>
        <w:rPr>
          <w:rFonts w:ascii="Calibri" w:hAnsi="Calibri"/>
          <w:sz w:val="22"/>
          <w:szCs w:val="22"/>
          <w:lang w:val="pl-PL"/>
        </w:rPr>
        <w:t>drugiej Strony</w:t>
      </w:r>
      <w:r w:rsidRPr="006B75FC">
        <w:rPr>
          <w:rFonts w:ascii="Calibri" w:hAnsi="Calibri"/>
          <w:sz w:val="22"/>
          <w:szCs w:val="22"/>
          <w:lang w:val="pl-PL"/>
        </w:rPr>
        <w:t xml:space="preserve"> przed zawarciem Umowy bez obowiązku zachowania ich w poufności.</w:t>
      </w:r>
    </w:p>
    <w:p w:rsidR="007743FB" w:rsidRPr="006B75FC" w:rsidRDefault="007743FB" w:rsidP="007743FB">
      <w:pPr>
        <w:numPr>
          <w:ilvl w:val="0"/>
          <w:numId w:val="36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>Strona</w:t>
      </w:r>
      <w:r w:rsidRPr="006B75FC">
        <w:rPr>
          <w:rFonts w:cs="Arial"/>
        </w:rPr>
        <w:t xml:space="preserve"> może ujawnić otrzymane </w:t>
      </w:r>
      <w:r>
        <w:rPr>
          <w:rFonts w:cs="Arial"/>
        </w:rPr>
        <w:t xml:space="preserve">od drugiej Strony </w:t>
      </w:r>
      <w:r w:rsidRPr="006B75FC">
        <w:rPr>
          <w:rFonts w:cs="Arial"/>
        </w:rPr>
        <w:t>Informacje wyłącznie:</w:t>
      </w:r>
    </w:p>
    <w:p w:rsidR="007743FB" w:rsidRPr="006B75FC" w:rsidRDefault="007743FB" w:rsidP="007743FB">
      <w:pPr>
        <w:pStyle w:val="Akapitzlist"/>
        <w:numPr>
          <w:ilvl w:val="0"/>
          <w:numId w:val="37"/>
        </w:numPr>
        <w:spacing w:after="0" w:line="360" w:lineRule="auto"/>
        <w:ind w:left="709"/>
        <w:jc w:val="both"/>
        <w:rPr>
          <w:rFonts w:cs="Arial"/>
        </w:rPr>
      </w:pPr>
      <w:r w:rsidRPr="006B75FC">
        <w:rPr>
          <w:rFonts w:cs="Arial"/>
        </w:rPr>
        <w:t xml:space="preserve">swoim pracownikom i współpracownikom, o ile jest to niezbędne do </w:t>
      </w:r>
      <w:r w:rsidRPr="006B75FC">
        <w:rPr>
          <w:rFonts w:cs="Arial"/>
          <w:color w:val="000000"/>
        </w:rPr>
        <w:t xml:space="preserve">realizacji Umowy; </w:t>
      </w:r>
      <w:r>
        <w:rPr>
          <w:rFonts w:cs="Arial"/>
        </w:rPr>
        <w:t>Strona</w:t>
      </w:r>
      <w:r w:rsidRPr="006B75FC">
        <w:rPr>
          <w:rFonts w:cs="Arial"/>
        </w:rPr>
        <w:t xml:space="preserve"> odpowiada za działania lub zaniechania wyżej wskazanych osób jak za własne działania lub zaniechania; na żądanie </w:t>
      </w:r>
      <w:r>
        <w:rPr>
          <w:rFonts w:cs="Arial"/>
        </w:rPr>
        <w:t>Strony</w:t>
      </w:r>
      <w:r w:rsidRPr="006B75FC">
        <w:rPr>
          <w:rFonts w:cs="Arial"/>
        </w:rPr>
        <w:t xml:space="preserve"> </w:t>
      </w:r>
      <w:r>
        <w:rPr>
          <w:rFonts w:cs="Arial"/>
        </w:rPr>
        <w:t>druga Strona</w:t>
      </w:r>
      <w:r w:rsidRPr="006B75FC">
        <w:rPr>
          <w:rFonts w:cs="Arial"/>
        </w:rPr>
        <w:t xml:space="preserve"> przedstawi listę osób, które uzyskały dostęp do Informacji w związku z Umową,</w:t>
      </w:r>
    </w:p>
    <w:p w:rsidR="007743FB" w:rsidRPr="006B75FC" w:rsidRDefault="007743FB" w:rsidP="007743FB">
      <w:pPr>
        <w:pStyle w:val="Akapitzlist"/>
        <w:numPr>
          <w:ilvl w:val="0"/>
          <w:numId w:val="37"/>
        </w:numPr>
        <w:spacing w:after="0" w:line="360" w:lineRule="auto"/>
        <w:ind w:left="709"/>
        <w:jc w:val="both"/>
        <w:rPr>
          <w:rFonts w:cs="Arial"/>
        </w:rPr>
      </w:pPr>
      <w:r w:rsidRPr="006B75FC">
        <w:rPr>
          <w:rFonts w:cs="Arial"/>
        </w:rPr>
        <w:t>jeżeli ujawnienia informacji żąda sąd lub organ państwowy w toku prowadzonego postępowania lub obowiązek taki wynika z przepisu prawa,</w:t>
      </w:r>
    </w:p>
    <w:p w:rsidR="007743FB" w:rsidRPr="006B75FC" w:rsidRDefault="007743FB" w:rsidP="007743FB">
      <w:pPr>
        <w:pStyle w:val="Akapitzlist"/>
        <w:numPr>
          <w:ilvl w:val="0"/>
          <w:numId w:val="37"/>
        </w:numPr>
        <w:spacing w:after="0" w:line="360" w:lineRule="auto"/>
        <w:ind w:left="709"/>
        <w:jc w:val="both"/>
        <w:rPr>
          <w:rFonts w:cs="Arial"/>
        </w:rPr>
      </w:pPr>
      <w:r w:rsidRPr="006B75FC">
        <w:rPr>
          <w:rFonts w:cs="Arial"/>
        </w:rPr>
        <w:t xml:space="preserve">jeżeli </w:t>
      </w:r>
      <w:r>
        <w:rPr>
          <w:rFonts w:cs="Arial"/>
        </w:rPr>
        <w:t>Strona</w:t>
      </w:r>
      <w:r w:rsidRPr="006B75FC">
        <w:rPr>
          <w:rFonts w:cs="Arial"/>
        </w:rPr>
        <w:t xml:space="preserve"> wyrazi na to uprzednio zgodę pisemną.</w:t>
      </w:r>
    </w:p>
    <w:p w:rsidR="007743FB" w:rsidRPr="006D3538" w:rsidRDefault="007743FB" w:rsidP="007743FB">
      <w:pPr>
        <w:numPr>
          <w:ilvl w:val="0"/>
          <w:numId w:val="36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 w:rsidRPr="006B75FC">
        <w:rPr>
          <w:rFonts w:cs="Arial"/>
        </w:rPr>
        <w:t xml:space="preserve">Zobowiązania do zachowania poufności Informacji, o których mowa w niniejszym paragrafie </w:t>
      </w:r>
      <w:r w:rsidRPr="006B75FC">
        <w:t>zostają</w:t>
      </w:r>
      <w:r w:rsidRPr="006B75FC">
        <w:rPr>
          <w:rFonts w:cs="Arial"/>
        </w:rPr>
        <w:t xml:space="preserve"> zawarte na czas nieoznaczony z możliwością ich wypowiedzenia na 5 (pięć) lat naprzód na koniec miesiąca kalendarzowego.</w:t>
      </w:r>
    </w:p>
    <w:p w:rsidR="007743FB" w:rsidRPr="00767860" w:rsidRDefault="007743FB" w:rsidP="007743FB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Kary umowne</w:t>
      </w:r>
    </w:p>
    <w:p w:rsidR="007743FB" w:rsidRPr="00767860" w:rsidRDefault="007743FB" w:rsidP="007743FB">
      <w:pPr>
        <w:spacing w:after="0" w:line="360" w:lineRule="auto"/>
        <w:jc w:val="center"/>
        <w:rPr>
          <w:rFonts w:eastAsia="Times New Roman"/>
          <w:b/>
          <w:strike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§ 1</w:t>
      </w:r>
      <w:r>
        <w:rPr>
          <w:rFonts w:eastAsia="Times New Roman"/>
          <w:b/>
          <w:color w:val="000000"/>
          <w:lang w:eastAsia="pl-PL"/>
        </w:rPr>
        <w:t>4</w:t>
      </w:r>
      <w:r w:rsidRPr="00767860">
        <w:rPr>
          <w:rFonts w:eastAsia="Times New Roman"/>
          <w:b/>
          <w:color w:val="000000"/>
          <w:lang w:eastAsia="pl-PL"/>
        </w:rPr>
        <w:t>.</w:t>
      </w:r>
    </w:p>
    <w:p w:rsidR="007743FB" w:rsidRPr="00767860" w:rsidRDefault="007743FB" w:rsidP="007743FB">
      <w:pPr>
        <w:numPr>
          <w:ilvl w:val="2"/>
          <w:numId w:val="7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Uczelnia</w:t>
      </w:r>
      <w:r w:rsidRPr="00767860">
        <w:rPr>
          <w:rFonts w:eastAsia="Times New Roman"/>
          <w:color w:val="000000"/>
          <w:lang w:eastAsia="pl-PL"/>
        </w:rPr>
        <w:t xml:space="preserve"> ma prawo zażądać od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/>
          <w:color w:val="000000"/>
          <w:lang w:eastAsia="pl-PL"/>
        </w:rPr>
        <w:t xml:space="preserve"> kary umownej w wysokości </w:t>
      </w:r>
      <w:r w:rsidRPr="006D3538">
        <w:rPr>
          <w:rFonts w:eastAsia="Times New Roman"/>
          <w:color w:val="000000"/>
          <w:highlight w:val="lightGray"/>
          <w:lang w:eastAsia="pl-PL"/>
        </w:rPr>
        <w:t>[…]</w:t>
      </w:r>
      <w:r w:rsidRPr="00767860">
        <w:rPr>
          <w:rFonts w:eastAsia="Times New Roman"/>
          <w:color w:val="000000"/>
          <w:lang w:eastAsia="pl-PL"/>
        </w:rPr>
        <w:t xml:space="preserve"> (</w:t>
      </w:r>
      <w:r w:rsidRPr="006D3538">
        <w:rPr>
          <w:rFonts w:eastAsia="Times New Roman"/>
          <w:color w:val="000000"/>
          <w:highlight w:val="lightGray"/>
          <w:lang w:eastAsia="pl-PL"/>
        </w:rPr>
        <w:t>[słownie]</w:t>
      </w:r>
      <w:r w:rsidRPr="00767860">
        <w:rPr>
          <w:rFonts w:eastAsia="Times New Roman"/>
          <w:color w:val="000000"/>
          <w:lang w:eastAsia="pl-PL"/>
        </w:rPr>
        <w:t>) złotych netto za każdy przypadek następującego naruszenia Umowy:</w:t>
      </w:r>
    </w:p>
    <w:p w:rsidR="007743FB" w:rsidRDefault="007743FB" w:rsidP="007743FB">
      <w:pPr>
        <w:numPr>
          <w:ilvl w:val="0"/>
          <w:numId w:val="11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jakiekolwiek naruszenie postanowienia </w:t>
      </w:r>
      <w:r w:rsidRPr="00767860">
        <w:rPr>
          <w:rFonts w:eastAsia="Times New Roman"/>
          <w:color w:val="000000"/>
          <w:lang w:eastAsia="pl-PL"/>
        </w:rPr>
        <w:t>§3 ust. 4</w:t>
      </w:r>
      <w:r>
        <w:rPr>
          <w:rFonts w:eastAsia="Times New Roman"/>
          <w:color w:val="000000"/>
          <w:lang w:eastAsia="pl-PL"/>
        </w:rPr>
        <w:t>,</w:t>
      </w:r>
    </w:p>
    <w:p w:rsidR="007743FB" w:rsidRPr="00767860" w:rsidRDefault="007743FB" w:rsidP="007743FB">
      <w:pPr>
        <w:numPr>
          <w:ilvl w:val="0"/>
          <w:numId w:val="11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jakiekolwiek naruszenie warunków </w:t>
      </w:r>
      <w:r>
        <w:rPr>
          <w:rFonts w:eastAsia="Times New Roman"/>
          <w:color w:val="000000"/>
          <w:lang w:eastAsia="pl-PL"/>
        </w:rPr>
        <w:t>L</w:t>
      </w:r>
      <w:r w:rsidRPr="00767860">
        <w:rPr>
          <w:rFonts w:eastAsia="Times New Roman"/>
          <w:color w:val="000000"/>
          <w:lang w:eastAsia="pl-PL"/>
        </w:rPr>
        <w:t>icencji, o której mowa w §7,</w:t>
      </w:r>
    </w:p>
    <w:p w:rsidR="007743FB" w:rsidRPr="00767860" w:rsidRDefault="007743FB" w:rsidP="007743FB">
      <w:pPr>
        <w:numPr>
          <w:ilvl w:val="0"/>
          <w:numId w:val="11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jakiekolwiek</w:t>
      </w:r>
      <w:r>
        <w:rPr>
          <w:rFonts w:eastAsia="Times New Roman"/>
          <w:color w:val="000000"/>
          <w:lang w:eastAsia="pl-PL"/>
        </w:rPr>
        <w:t xml:space="preserve"> </w:t>
      </w:r>
      <w:r w:rsidRPr="00767860">
        <w:rPr>
          <w:rFonts w:eastAsia="Times New Roman"/>
          <w:color w:val="000000"/>
          <w:lang w:eastAsia="pl-PL"/>
        </w:rPr>
        <w:t>naruszenie poufności, o której mowa w §1</w:t>
      </w:r>
      <w:r>
        <w:rPr>
          <w:rFonts w:eastAsia="Times New Roman"/>
          <w:color w:val="000000"/>
          <w:lang w:eastAsia="pl-PL"/>
        </w:rPr>
        <w:t>3</w:t>
      </w:r>
      <w:r w:rsidRPr="00767860">
        <w:rPr>
          <w:rFonts w:eastAsia="Times New Roman"/>
          <w:color w:val="000000"/>
          <w:lang w:eastAsia="pl-PL"/>
        </w:rPr>
        <w:t>.</w:t>
      </w:r>
    </w:p>
    <w:p w:rsidR="007743FB" w:rsidRPr="00767860" w:rsidRDefault="007743FB" w:rsidP="007743FB">
      <w:pPr>
        <w:numPr>
          <w:ilvl w:val="2"/>
          <w:numId w:val="7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Uczelnia</w:t>
      </w:r>
      <w:r w:rsidRPr="00767860">
        <w:rPr>
          <w:rFonts w:eastAsia="Times New Roman"/>
          <w:color w:val="000000"/>
          <w:lang w:eastAsia="pl-PL"/>
        </w:rPr>
        <w:t xml:space="preserve"> ma prawo zażądać od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/>
          <w:color w:val="000000"/>
          <w:lang w:eastAsia="pl-PL"/>
        </w:rPr>
        <w:t xml:space="preserve"> kar</w:t>
      </w:r>
      <w:r>
        <w:rPr>
          <w:rFonts w:eastAsia="Times New Roman"/>
          <w:color w:val="000000"/>
          <w:lang w:eastAsia="pl-PL"/>
        </w:rPr>
        <w:t>y</w:t>
      </w:r>
      <w:r w:rsidRPr="00767860">
        <w:rPr>
          <w:rFonts w:eastAsia="Times New Roman"/>
          <w:color w:val="000000"/>
          <w:lang w:eastAsia="pl-PL"/>
        </w:rPr>
        <w:t xml:space="preserve"> umownej w wysokości </w:t>
      </w:r>
      <w:r w:rsidRPr="006D3538">
        <w:rPr>
          <w:rFonts w:eastAsia="Times New Roman"/>
          <w:color w:val="000000"/>
          <w:highlight w:val="lightGray"/>
          <w:lang w:eastAsia="pl-PL"/>
        </w:rPr>
        <w:t>[…]</w:t>
      </w:r>
      <w:r w:rsidRPr="00767860">
        <w:rPr>
          <w:rFonts w:eastAsia="Times New Roman"/>
          <w:color w:val="000000"/>
          <w:lang w:eastAsia="pl-PL"/>
        </w:rPr>
        <w:t xml:space="preserve"> (</w:t>
      </w:r>
      <w:r w:rsidRPr="006D3538">
        <w:rPr>
          <w:rFonts w:eastAsia="Times New Roman"/>
          <w:color w:val="000000"/>
          <w:highlight w:val="lightGray"/>
          <w:lang w:eastAsia="pl-PL"/>
        </w:rPr>
        <w:t>[słownie]</w:t>
      </w:r>
      <w:r w:rsidRPr="00767860">
        <w:rPr>
          <w:rFonts w:eastAsia="Times New Roman"/>
          <w:color w:val="000000"/>
          <w:lang w:eastAsia="pl-PL"/>
        </w:rPr>
        <w:t xml:space="preserve">) złotych za każdy przypadek naruszenia </w:t>
      </w:r>
      <w:r w:rsidRPr="006D3538">
        <w:rPr>
          <w:rFonts w:eastAsia="Times New Roman"/>
          <w:color w:val="000000"/>
          <w:lang w:eastAsia="pl-PL"/>
        </w:rPr>
        <w:t>§5 ust. 2-4, §6 ust. 7, 10, 12-14</w:t>
      </w:r>
      <w:r>
        <w:rPr>
          <w:rFonts w:eastAsia="Times New Roman"/>
          <w:color w:val="000000"/>
          <w:lang w:eastAsia="pl-PL"/>
        </w:rPr>
        <w:t xml:space="preserve"> lub</w:t>
      </w:r>
      <w:r w:rsidRPr="006D3538">
        <w:rPr>
          <w:rFonts w:eastAsia="Times New Roman"/>
          <w:color w:val="000000"/>
          <w:lang w:eastAsia="pl-PL"/>
        </w:rPr>
        <w:t xml:space="preserve"> §8</w:t>
      </w:r>
      <w:r w:rsidRPr="00767860">
        <w:rPr>
          <w:rFonts w:eastAsia="Times New Roman"/>
          <w:color w:val="000000"/>
          <w:lang w:eastAsia="pl-PL"/>
        </w:rPr>
        <w:t>.</w:t>
      </w:r>
    </w:p>
    <w:p w:rsidR="007743FB" w:rsidRPr="00767860" w:rsidRDefault="007743FB" w:rsidP="007743FB">
      <w:pPr>
        <w:numPr>
          <w:ilvl w:val="2"/>
          <w:numId w:val="7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lastRenderedPageBreak/>
        <w:t>Partner</w:t>
      </w:r>
      <w:r w:rsidRPr="00767860">
        <w:rPr>
          <w:rFonts w:eastAsia="Times New Roman"/>
          <w:color w:val="000000"/>
          <w:lang w:eastAsia="pl-PL"/>
        </w:rPr>
        <w:t xml:space="preserve"> ma prawo zażądać od </w:t>
      </w:r>
      <w:r>
        <w:rPr>
          <w:rFonts w:eastAsia="Times New Roman"/>
          <w:color w:val="000000"/>
          <w:lang w:eastAsia="pl-PL"/>
        </w:rPr>
        <w:t>Uczelnia</w:t>
      </w:r>
      <w:r w:rsidRPr="00767860">
        <w:rPr>
          <w:rFonts w:eastAsia="Times New Roman"/>
          <w:color w:val="000000"/>
          <w:lang w:eastAsia="pl-PL"/>
        </w:rPr>
        <w:t xml:space="preserve"> kary umownej w wysokości </w:t>
      </w:r>
      <w:r w:rsidRPr="006D3538">
        <w:rPr>
          <w:rFonts w:eastAsia="Times New Roman"/>
          <w:color w:val="000000"/>
          <w:highlight w:val="lightGray"/>
          <w:lang w:eastAsia="pl-PL"/>
        </w:rPr>
        <w:t>[…]</w:t>
      </w:r>
      <w:r w:rsidRPr="00767860">
        <w:rPr>
          <w:rFonts w:eastAsia="Times New Roman"/>
          <w:color w:val="000000"/>
          <w:lang w:eastAsia="pl-PL"/>
        </w:rPr>
        <w:t xml:space="preserve"> (</w:t>
      </w:r>
      <w:r w:rsidRPr="006D3538">
        <w:rPr>
          <w:rFonts w:eastAsia="Times New Roman"/>
          <w:color w:val="000000"/>
          <w:highlight w:val="lightGray"/>
          <w:lang w:eastAsia="pl-PL"/>
        </w:rPr>
        <w:t>[słownie]</w:t>
      </w:r>
      <w:r w:rsidRPr="00767860">
        <w:rPr>
          <w:rFonts w:eastAsia="Times New Roman"/>
          <w:color w:val="000000"/>
          <w:lang w:eastAsia="pl-PL"/>
        </w:rPr>
        <w:t>) złotych za każdy przypadek następującego naruszenia Umowy:</w:t>
      </w:r>
    </w:p>
    <w:p w:rsidR="007743FB" w:rsidRPr="00767860" w:rsidRDefault="007743FB" w:rsidP="007743FB">
      <w:pPr>
        <w:numPr>
          <w:ilvl w:val="0"/>
          <w:numId w:val="17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jakiekolwiek naruszenie wyłączności, o której mowa w §</w:t>
      </w:r>
      <w:r>
        <w:rPr>
          <w:rFonts w:eastAsia="Times New Roman"/>
          <w:color w:val="000000"/>
          <w:lang w:eastAsia="pl-PL"/>
        </w:rPr>
        <w:t>10</w:t>
      </w:r>
      <w:r w:rsidRPr="00767860">
        <w:rPr>
          <w:rFonts w:eastAsia="Times New Roman"/>
          <w:color w:val="000000"/>
          <w:lang w:eastAsia="pl-PL"/>
        </w:rPr>
        <w:t>,</w:t>
      </w:r>
    </w:p>
    <w:p w:rsidR="007743FB" w:rsidRPr="00767860" w:rsidRDefault="007743FB" w:rsidP="007743FB">
      <w:pPr>
        <w:numPr>
          <w:ilvl w:val="0"/>
          <w:numId w:val="17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jakiekolwiek</w:t>
      </w:r>
      <w:r>
        <w:rPr>
          <w:rFonts w:eastAsia="Times New Roman"/>
          <w:color w:val="000000"/>
          <w:lang w:eastAsia="pl-PL"/>
        </w:rPr>
        <w:t xml:space="preserve"> </w:t>
      </w:r>
      <w:r w:rsidRPr="00767860">
        <w:rPr>
          <w:rFonts w:eastAsia="Times New Roman"/>
          <w:color w:val="000000"/>
          <w:lang w:eastAsia="pl-PL"/>
        </w:rPr>
        <w:t>naruszenie poufności, o której mowa w §</w:t>
      </w:r>
      <w:r>
        <w:rPr>
          <w:rFonts w:eastAsia="Times New Roman"/>
          <w:color w:val="000000"/>
          <w:lang w:eastAsia="pl-PL"/>
        </w:rPr>
        <w:t>13</w:t>
      </w:r>
      <w:r w:rsidRPr="00767860">
        <w:rPr>
          <w:rFonts w:eastAsia="Times New Roman"/>
          <w:color w:val="000000"/>
          <w:lang w:eastAsia="pl-PL"/>
        </w:rPr>
        <w:t>.</w:t>
      </w:r>
    </w:p>
    <w:p w:rsidR="007743FB" w:rsidRPr="00767860" w:rsidRDefault="007743FB" w:rsidP="007743FB">
      <w:pPr>
        <w:numPr>
          <w:ilvl w:val="0"/>
          <w:numId w:val="17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nie dopełnienia zobowiązania o którym mowa w</w:t>
      </w:r>
      <w:r>
        <w:rPr>
          <w:rFonts w:eastAsia="Times New Roman"/>
          <w:color w:val="000000"/>
          <w:lang w:eastAsia="pl-PL"/>
        </w:rPr>
        <w:t xml:space="preserve"> </w:t>
      </w:r>
      <w:r w:rsidRPr="00767860">
        <w:rPr>
          <w:rFonts w:eastAsia="Times New Roman"/>
          <w:color w:val="000000"/>
          <w:lang w:eastAsia="pl-PL"/>
        </w:rPr>
        <w:t>§1</w:t>
      </w:r>
      <w:r>
        <w:rPr>
          <w:rFonts w:eastAsia="Times New Roman"/>
          <w:color w:val="000000"/>
          <w:lang w:eastAsia="pl-PL"/>
        </w:rPr>
        <w:t>7</w:t>
      </w:r>
      <w:r w:rsidRPr="00767860">
        <w:rPr>
          <w:rFonts w:eastAsia="Times New Roman"/>
          <w:color w:val="000000"/>
          <w:lang w:eastAsia="pl-PL"/>
        </w:rPr>
        <w:t xml:space="preserve"> ust.1</w:t>
      </w:r>
      <w:r>
        <w:rPr>
          <w:rFonts w:eastAsia="Times New Roman"/>
          <w:color w:val="000000"/>
          <w:lang w:eastAsia="pl-PL"/>
        </w:rPr>
        <w:t xml:space="preserve"> </w:t>
      </w:r>
    </w:p>
    <w:p w:rsidR="007743FB" w:rsidRPr="00767860" w:rsidRDefault="007743FB" w:rsidP="007743FB">
      <w:pPr>
        <w:numPr>
          <w:ilvl w:val="2"/>
          <w:numId w:val="7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Kary umowne, o których mowa w ust. </w:t>
      </w:r>
      <w:r w:rsidRPr="00767860">
        <w:rPr>
          <w:rFonts w:eastAsia="Times New Roman"/>
          <w:lang w:eastAsia="pl-PL"/>
        </w:rPr>
        <w:t>1– 3</w:t>
      </w:r>
      <w:r w:rsidRPr="00767860">
        <w:rPr>
          <w:rFonts w:eastAsia="Times New Roman"/>
          <w:color w:val="000000"/>
          <w:lang w:eastAsia="pl-PL"/>
        </w:rPr>
        <w:t xml:space="preserve"> płatne są w terminie 7 </w:t>
      </w:r>
      <w:r>
        <w:rPr>
          <w:rFonts w:eastAsia="Times New Roman"/>
          <w:color w:val="000000"/>
          <w:lang w:eastAsia="pl-PL"/>
        </w:rPr>
        <w:t xml:space="preserve">(siedmiu) </w:t>
      </w:r>
      <w:r w:rsidRPr="00767860">
        <w:rPr>
          <w:rFonts w:eastAsia="Times New Roman"/>
          <w:color w:val="000000"/>
          <w:lang w:eastAsia="pl-PL"/>
        </w:rPr>
        <w:t>dni od dnia zaistnienia zdarzenia uzasadniającego ich naliczenie na podstawie noty księgowej.</w:t>
      </w:r>
    </w:p>
    <w:p w:rsidR="007743FB" w:rsidRPr="00767860" w:rsidRDefault="007743FB" w:rsidP="007743FB">
      <w:pPr>
        <w:numPr>
          <w:ilvl w:val="2"/>
          <w:numId w:val="7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Zapłata kar umownych, o których mowa w </w:t>
      </w:r>
      <w:r>
        <w:rPr>
          <w:rFonts w:eastAsia="Times New Roman"/>
          <w:color w:val="000000"/>
          <w:lang w:eastAsia="pl-PL"/>
        </w:rPr>
        <w:t>ust. 1-</w:t>
      </w:r>
      <w:r w:rsidRPr="00767860">
        <w:rPr>
          <w:rFonts w:eastAsia="Times New Roman"/>
          <w:color w:val="000000"/>
          <w:lang w:eastAsia="pl-PL"/>
        </w:rPr>
        <w:t>3 nie wyłącza możliwości dochodzenia odszkodowania w wysokości przekraczającej ich wysokość.</w:t>
      </w:r>
    </w:p>
    <w:p w:rsidR="007743FB" w:rsidRPr="00767860" w:rsidRDefault="007743FB" w:rsidP="007743FB">
      <w:pPr>
        <w:spacing w:after="0" w:line="360" w:lineRule="auto"/>
        <w:jc w:val="center"/>
        <w:outlineLvl w:val="0"/>
        <w:rPr>
          <w:rFonts w:eastAsia="Times New Roman"/>
          <w:color w:val="000000"/>
          <w:lang w:eastAsia="pl-PL"/>
        </w:rPr>
      </w:pPr>
    </w:p>
    <w:p w:rsidR="007743FB" w:rsidRPr="00767860" w:rsidRDefault="007743FB" w:rsidP="007743FB">
      <w:pPr>
        <w:spacing w:after="0" w:line="360" w:lineRule="auto"/>
        <w:jc w:val="center"/>
        <w:outlineLvl w:val="0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Obowiązywanie Umowy</w:t>
      </w:r>
    </w:p>
    <w:p w:rsidR="007743FB" w:rsidRPr="00767860" w:rsidRDefault="007743FB" w:rsidP="007743FB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§ 1</w:t>
      </w:r>
      <w:r>
        <w:rPr>
          <w:rFonts w:eastAsia="Times New Roman"/>
          <w:b/>
          <w:color w:val="000000"/>
          <w:lang w:eastAsia="pl-PL"/>
        </w:rPr>
        <w:t>5</w:t>
      </w:r>
      <w:r w:rsidRPr="00767860">
        <w:rPr>
          <w:rFonts w:eastAsia="Times New Roman"/>
          <w:b/>
          <w:color w:val="000000"/>
          <w:lang w:eastAsia="pl-PL"/>
        </w:rPr>
        <w:t>.</w:t>
      </w:r>
    </w:p>
    <w:p w:rsidR="007743FB" w:rsidRDefault="007743FB" w:rsidP="007743FB">
      <w:pPr>
        <w:numPr>
          <w:ilvl w:val="0"/>
          <w:numId w:val="12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Umowa zostaje zawarta na czas </w:t>
      </w:r>
      <w:r>
        <w:rPr>
          <w:rFonts w:eastAsia="Times New Roman"/>
          <w:color w:val="000000"/>
          <w:lang w:eastAsia="pl-PL"/>
        </w:rPr>
        <w:t>3 (trzech)</w:t>
      </w:r>
      <w:r w:rsidRPr="00767860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lat</w:t>
      </w:r>
      <w:r w:rsidRPr="00767860">
        <w:rPr>
          <w:rFonts w:eastAsia="Times New Roman"/>
          <w:color w:val="000000"/>
          <w:lang w:eastAsia="pl-PL"/>
        </w:rPr>
        <w:t xml:space="preserve"> liczony od dnia podpisania </w:t>
      </w:r>
      <w:r>
        <w:rPr>
          <w:rFonts w:eastAsia="Times New Roman"/>
          <w:color w:val="000000"/>
          <w:lang w:eastAsia="pl-PL"/>
        </w:rPr>
        <w:t>Umowy przez Strony</w:t>
      </w:r>
      <w:r w:rsidRPr="00767860">
        <w:rPr>
          <w:rFonts w:eastAsia="Times New Roman"/>
          <w:color w:val="000000"/>
          <w:lang w:eastAsia="pl-PL"/>
        </w:rPr>
        <w:t>.</w:t>
      </w:r>
    </w:p>
    <w:p w:rsidR="007743FB" w:rsidRPr="00F359EE" w:rsidRDefault="007743FB" w:rsidP="007743FB">
      <w:pPr>
        <w:numPr>
          <w:ilvl w:val="0"/>
          <w:numId w:val="12"/>
        </w:numPr>
        <w:spacing w:after="0" w:line="360" w:lineRule="auto"/>
        <w:ind w:left="284"/>
        <w:jc w:val="both"/>
      </w:pPr>
      <w:r w:rsidRPr="006B75FC">
        <w:t xml:space="preserve">W celu </w:t>
      </w:r>
      <w:r w:rsidRPr="006B75FC">
        <w:rPr>
          <w:rFonts w:cs="Arial"/>
        </w:rPr>
        <w:t>uchylenia</w:t>
      </w:r>
      <w:r w:rsidRPr="006B75FC">
        <w:t xml:space="preserve"> ewentualnych wątpliwości Strony postanawiają, że czas obowiązywania licencji i upoważnień, o których mowa w §</w:t>
      </w:r>
      <w:r>
        <w:t>7</w:t>
      </w:r>
      <w:r w:rsidRPr="006B75FC">
        <w:t xml:space="preserve"> jest równy czasowi obowiązywania Umowy.</w:t>
      </w:r>
    </w:p>
    <w:p w:rsidR="007743FB" w:rsidRPr="006D3538" w:rsidRDefault="007743FB" w:rsidP="007743FB">
      <w:pPr>
        <w:numPr>
          <w:ilvl w:val="0"/>
          <w:numId w:val="12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Umowa może zostać wypowiedziana przez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/>
          <w:color w:val="000000"/>
          <w:lang w:eastAsia="pl-PL"/>
        </w:rPr>
        <w:t xml:space="preserve"> z zachowaniem dwutygodniowego terminu wypowiedzenia w wypadku, gdy:</w:t>
      </w:r>
    </w:p>
    <w:p w:rsidR="007743FB" w:rsidRPr="00767860" w:rsidRDefault="007743FB" w:rsidP="007743FB">
      <w:pPr>
        <w:numPr>
          <w:ilvl w:val="0"/>
          <w:numId w:val="13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zostanie jednoznacznie stwierdzone, że Wdrożenie nie realizuje parametrów minimalnych wskazanych w </w:t>
      </w:r>
      <w:r w:rsidRPr="006B75FC">
        <w:rPr>
          <w:rFonts w:cs="Arial"/>
        </w:rPr>
        <w:t>szczegółow</w:t>
      </w:r>
      <w:r>
        <w:rPr>
          <w:rFonts w:cs="Arial"/>
        </w:rPr>
        <w:t>ej specyfikacji</w:t>
      </w:r>
      <w:r w:rsidRPr="006B75FC">
        <w:rPr>
          <w:rFonts w:cs="Arial"/>
        </w:rPr>
        <w:t xml:space="preserve"> i dokumentacj</w:t>
      </w:r>
      <w:r>
        <w:rPr>
          <w:rFonts w:cs="Arial"/>
        </w:rPr>
        <w:t>i</w:t>
      </w:r>
      <w:r w:rsidRPr="006B75FC">
        <w:rPr>
          <w:rFonts w:cs="Arial"/>
        </w:rPr>
        <w:t xml:space="preserve"> Innowacji</w:t>
      </w:r>
      <w:r w:rsidRPr="00767860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stanowiącej</w:t>
      </w:r>
      <w:r w:rsidRPr="00767860">
        <w:rPr>
          <w:rFonts w:eastAsia="Times New Roman"/>
          <w:color w:val="000000"/>
          <w:lang w:eastAsia="pl-PL"/>
        </w:rPr>
        <w:t xml:space="preserve"> Załącznik nr </w:t>
      </w:r>
      <w:r>
        <w:rPr>
          <w:rFonts w:eastAsia="Times New Roman"/>
          <w:color w:val="000000"/>
          <w:lang w:eastAsia="pl-PL"/>
        </w:rPr>
        <w:t>2</w:t>
      </w:r>
      <w:r w:rsidRPr="00767860">
        <w:rPr>
          <w:rFonts w:eastAsia="Times New Roman"/>
          <w:color w:val="000000"/>
          <w:lang w:eastAsia="pl-PL"/>
        </w:rPr>
        <w:t xml:space="preserve"> do Umowy.</w:t>
      </w:r>
    </w:p>
    <w:p w:rsidR="007743FB" w:rsidRPr="00767860" w:rsidRDefault="007743FB" w:rsidP="007743FB">
      <w:pPr>
        <w:numPr>
          <w:ilvl w:val="0"/>
          <w:numId w:val="13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zaistnienia jakiejkolwiek podstawy do naliczenia kar umownych, o których mowa w §1</w:t>
      </w:r>
      <w:r>
        <w:rPr>
          <w:rFonts w:eastAsia="Times New Roman"/>
          <w:color w:val="000000"/>
          <w:lang w:eastAsia="pl-PL"/>
        </w:rPr>
        <w:t>4 ust 3</w:t>
      </w:r>
      <w:r w:rsidRPr="00767860">
        <w:rPr>
          <w:rFonts w:eastAsia="Times New Roman"/>
          <w:color w:val="000000"/>
          <w:lang w:eastAsia="pl-PL"/>
        </w:rPr>
        <w:t>.</w:t>
      </w:r>
    </w:p>
    <w:p w:rsidR="007743FB" w:rsidRPr="00767860" w:rsidRDefault="007743FB" w:rsidP="007743FB">
      <w:pPr>
        <w:numPr>
          <w:ilvl w:val="0"/>
          <w:numId w:val="12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Umowa może zostać wypowiedziana przez </w:t>
      </w:r>
      <w:r>
        <w:rPr>
          <w:rFonts w:eastAsia="Times New Roman"/>
          <w:color w:val="000000"/>
          <w:lang w:eastAsia="pl-PL"/>
        </w:rPr>
        <w:t>Uczelnię</w:t>
      </w:r>
      <w:r w:rsidRPr="00767860">
        <w:rPr>
          <w:rFonts w:eastAsia="Times New Roman"/>
          <w:color w:val="000000"/>
          <w:lang w:eastAsia="pl-PL"/>
        </w:rPr>
        <w:t xml:space="preserve"> z zachowaniem dwutygodniowego terminu wypowiedzenia w wypadku zaistnienia jakiejkolwiek podstawy do naliczenia kary umownej, o której mowa w §1</w:t>
      </w:r>
      <w:r>
        <w:rPr>
          <w:rFonts w:eastAsia="Times New Roman"/>
          <w:color w:val="000000"/>
          <w:lang w:eastAsia="pl-PL"/>
        </w:rPr>
        <w:t>4 ust. 1 i 2</w:t>
      </w:r>
      <w:r w:rsidRPr="00767860">
        <w:rPr>
          <w:rFonts w:eastAsia="Times New Roman"/>
          <w:color w:val="000000"/>
          <w:lang w:eastAsia="pl-PL"/>
        </w:rPr>
        <w:t>,</w:t>
      </w:r>
    </w:p>
    <w:p w:rsidR="007743FB" w:rsidRPr="00767860" w:rsidRDefault="007743FB" w:rsidP="007743FB">
      <w:pPr>
        <w:numPr>
          <w:ilvl w:val="0"/>
          <w:numId w:val="12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Zakończenie obowiązywania Umowy nie ma wpływu na zobowiązani</w:t>
      </w:r>
      <w:r>
        <w:rPr>
          <w:rFonts w:eastAsia="Times New Roman"/>
          <w:color w:val="000000"/>
          <w:lang w:eastAsia="pl-PL"/>
        </w:rPr>
        <w:t>a</w:t>
      </w:r>
      <w:r w:rsidRPr="00767860">
        <w:rPr>
          <w:rFonts w:eastAsia="Times New Roman"/>
          <w:color w:val="000000"/>
          <w:lang w:eastAsia="pl-PL"/>
        </w:rPr>
        <w:t>, o którym mowa w §1</w:t>
      </w:r>
      <w:r>
        <w:rPr>
          <w:rFonts w:eastAsia="Times New Roman"/>
          <w:color w:val="000000"/>
          <w:lang w:eastAsia="pl-PL"/>
        </w:rPr>
        <w:t>3</w:t>
      </w:r>
      <w:r w:rsidRPr="00767860">
        <w:rPr>
          <w:rFonts w:eastAsia="Times New Roman"/>
          <w:color w:val="000000"/>
          <w:lang w:eastAsia="pl-PL"/>
        </w:rPr>
        <w:t>.</w:t>
      </w:r>
    </w:p>
    <w:p w:rsidR="007743FB" w:rsidRDefault="007743FB" w:rsidP="007743FB">
      <w:pPr>
        <w:spacing w:after="0" w:line="360" w:lineRule="auto"/>
        <w:jc w:val="center"/>
        <w:outlineLvl w:val="0"/>
        <w:rPr>
          <w:rFonts w:eastAsia="Times New Roman"/>
          <w:b/>
          <w:color w:val="000000"/>
          <w:lang w:eastAsia="pl-PL"/>
        </w:rPr>
      </w:pPr>
    </w:p>
    <w:p w:rsidR="007743FB" w:rsidRPr="00767860" w:rsidRDefault="007743FB" w:rsidP="007743FB">
      <w:pPr>
        <w:spacing w:after="0" w:line="360" w:lineRule="auto"/>
        <w:jc w:val="center"/>
        <w:outlineLvl w:val="0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Oświadczenia związane z wykonywaniem Umowy</w:t>
      </w:r>
    </w:p>
    <w:p w:rsidR="007743FB" w:rsidRPr="00767860" w:rsidRDefault="007743FB" w:rsidP="007743FB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b/>
          <w:color w:val="000000"/>
          <w:lang w:eastAsia="pl-PL"/>
        </w:rPr>
        <w:t>§ 1</w:t>
      </w:r>
      <w:r>
        <w:rPr>
          <w:rFonts w:eastAsia="Times New Roman" w:cs="Calibri"/>
          <w:b/>
          <w:color w:val="000000"/>
          <w:lang w:eastAsia="pl-PL"/>
        </w:rPr>
        <w:t>6</w:t>
      </w:r>
      <w:r w:rsidRPr="00767860">
        <w:rPr>
          <w:rFonts w:eastAsia="Times New Roman" w:cs="Calibri"/>
          <w:b/>
          <w:color w:val="000000"/>
          <w:lang w:eastAsia="pl-PL"/>
        </w:rPr>
        <w:t>.</w:t>
      </w:r>
    </w:p>
    <w:p w:rsidR="007743FB" w:rsidRPr="00767860" w:rsidRDefault="007743FB" w:rsidP="007743FB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>Wszelkie oświadczenia Stron związane z wykonywaniem Umowy powinny być składane w formie pisemnej lub pocztą elektroniczną.</w:t>
      </w:r>
    </w:p>
    <w:p w:rsidR="007743FB" w:rsidRPr="00767860" w:rsidRDefault="007743FB" w:rsidP="007743FB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>Osobami upoważnionymi do bieżącego kontaktu oraz składania oświadczeń związanych z wykonywaniem Umowy są:</w:t>
      </w:r>
    </w:p>
    <w:p w:rsidR="007743FB" w:rsidRPr="006B75FC" w:rsidRDefault="007743FB" w:rsidP="007743FB">
      <w:pPr>
        <w:numPr>
          <w:ilvl w:val="0"/>
          <w:numId w:val="16"/>
        </w:numPr>
        <w:spacing w:after="0" w:line="360" w:lineRule="auto"/>
        <w:jc w:val="both"/>
      </w:pPr>
      <w:r w:rsidRPr="006B75FC">
        <w:t xml:space="preserve">po stronie Uczelni - </w:t>
      </w:r>
      <w:r w:rsidRPr="006B75FC">
        <w:fldChar w:fldCharType="begin">
          <w:ffData>
            <w:name w:val=""/>
            <w:enabled/>
            <w:calcOnExit w:val="0"/>
            <w:textInput>
              <w:default w:val="[imię i nazwisko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[imię i nazwisko]</w:t>
      </w:r>
      <w:r w:rsidRPr="006B75FC">
        <w:fldChar w:fldCharType="end"/>
      </w:r>
      <w:r w:rsidRPr="006B75FC">
        <w:t xml:space="preserve">, </w:t>
      </w:r>
      <w:r w:rsidRPr="006B75FC">
        <w:fldChar w:fldCharType="begin">
          <w:ffData>
            <w:name w:val=""/>
            <w:enabled/>
            <w:calcOnExit w:val="0"/>
            <w:textInput>
              <w:default w:val="[numer telefonu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[numer telefonu]</w:t>
      </w:r>
      <w:r w:rsidRPr="006B75FC">
        <w:fldChar w:fldCharType="end"/>
      </w:r>
      <w:r w:rsidRPr="006B75FC">
        <w:t xml:space="preserve">, </w:t>
      </w:r>
      <w:r w:rsidRPr="006B75FC">
        <w:fldChar w:fldCharType="begin">
          <w:ffData>
            <w:name w:val=""/>
            <w:enabled/>
            <w:calcOnExit w:val="0"/>
            <w:textInput>
              <w:default w:val="[email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[email]</w:t>
      </w:r>
      <w:r w:rsidRPr="006B75FC">
        <w:fldChar w:fldCharType="end"/>
      </w:r>
      <w:r w:rsidRPr="006B75FC">
        <w:t>,</w:t>
      </w:r>
    </w:p>
    <w:p w:rsidR="007743FB" w:rsidRPr="00767860" w:rsidRDefault="007743FB" w:rsidP="007743FB">
      <w:pPr>
        <w:numPr>
          <w:ilvl w:val="0"/>
          <w:numId w:val="16"/>
        </w:num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6B75FC">
        <w:lastRenderedPageBreak/>
        <w:t xml:space="preserve">po stronie Partnera - </w:t>
      </w:r>
      <w:r w:rsidRPr="006B75FC">
        <w:fldChar w:fldCharType="begin">
          <w:ffData>
            <w:name w:val=""/>
            <w:enabled/>
            <w:calcOnExit w:val="0"/>
            <w:textInput>
              <w:default w:val="[numer telefonu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[numer telefonu]</w:t>
      </w:r>
      <w:r w:rsidRPr="006B75FC">
        <w:fldChar w:fldCharType="end"/>
      </w:r>
      <w:r w:rsidRPr="006B75FC">
        <w:t xml:space="preserve">, </w:t>
      </w:r>
      <w:r w:rsidRPr="006B75FC">
        <w:fldChar w:fldCharType="begin">
          <w:ffData>
            <w:name w:val=""/>
            <w:enabled/>
            <w:calcOnExit w:val="0"/>
            <w:textInput>
              <w:default w:val="[numer telefonu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[numer telefonu]</w:t>
      </w:r>
      <w:r w:rsidRPr="006B75FC">
        <w:fldChar w:fldCharType="end"/>
      </w:r>
      <w:r w:rsidRPr="006B75FC">
        <w:t xml:space="preserve">, </w:t>
      </w:r>
      <w:r w:rsidRPr="006B75FC">
        <w:fldChar w:fldCharType="begin">
          <w:ffData>
            <w:name w:val=""/>
            <w:enabled/>
            <w:calcOnExit w:val="0"/>
            <w:textInput>
              <w:default w:val="[email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[email]</w:t>
      </w:r>
      <w:r w:rsidRPr="006B75FC">
        <w:fldChar w:fldCharType="end"/>
      </w:r>
      <w:r w:rsidRPr="00767860">
        <w:rPr>
          <w:rFonts w:eastAsia="Times New Roman" w:cs="Calibri"/>
          <w:color w:val="000000"/>
          <w:lang w:eastAsia="pl-PL"/>
        </w:rPr>
        <w:t xml:space="preserve">. </w:t>
      </w:r>
    </w:p>
    <w:p w:rsidR="007743FB" w:rsidRPr="00767860" w:rsidRDefault="007743FB" w:rsidP="007743FB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>Postanowienia ust. 2 nie uchybiają możliwości składania oświadczeń związanych z wykonywaniem Umowy także przez inne osoby upoważnione przez Strony.</w:t>
      </w:r>
    </w:p>
    <w:p w:rsidR="007743FB" w:rsidRPr="00767860" w:rsidRDefault="007743FB" w:rsidP="007743FB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>W trakcie obowiązywania Umowy, Strony zobowiązane są do informowania się nawzajem o każdej zmianie swoich danych, w tym zmianie danych, o których mowa w ust. 2.</w:t>
      </w:r>
    </w:p>
    <w:p w:rsidR="007743FB" w:rsidRPr="00767860" w:rsidRDefault="007743FB" w:rsidP="007743FB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>Zmiana danych, o której mowa w ust. 4 powinna być dokonana przez Stronę w sposób nie budzący dla drugiej Strony wątpliwości i możliwy do zachowania i udokumentowania.</w:t>
      </w:r>
    </w:p>
    <w:p w:rsidR="007743FB" w:rsidRPr="00767860" w:rsidRDefault="007743FB" w:rsidP="007743FB">
      <w:pPr>
        <w:spacing w:after="0" w:line="360" w:lineRule="auto"/>
        <w:jc w:val="both"/>
        <w:rPr>
          <w:rFonts w:eastAsia="Times New Roman"/>
          <w:color w:val="000000"/>
          <w:lang w:eastAsia="pl-PL"/>
        </w:rPr>
      </w:pPr>
    </w:p>
    <w:p w:rsidR="007743FB" w:rsidRPr="00767860" w:rsidRDefault="007743FB" w:rsidP="007743FB">
      <w:pPr>
        <w:spacing w:after="0" w:line="360" w:lineRule="auto"/>
        <w:jc w:val="center"/>
        <w:outlineLvl w:val="0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Dalsza współpraca pomiędzy Stronami</w:t>
      </w:r>
    </w:p>
    <w:p w:rsidR="007743FB" w:rsidRPr="006D3538" w:rsidRDefault="007743FB" w:rsidP="007743FB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6D3538">
        <w:rPr>
          <w:rFonts w:eastAsia="Times New Roman"/>
          <w:b/>
          <w:color w:val="000000"/>
          <w:lang w:eastAsia="pl-PL"/>
        </w:rPr>
        <w:t>§ 17.</w:t>
      </w:r>
    </w:p>
    <w:p w:rsidR="007743FB" w:rsidRPr="00767860" w:rsidRDefault="007743FB" w:rsidP="007743FB">
      <w:pPr>
        <w:numPr>
          <w:ilvl w:val="0"/>
          <w:numId w:val="14"/>
        </w:numPr>
        <w:spacing w:after="0" w:line="360" w:lineRule="auto"/>
        <w:ind w:left="284"/>
        <w:jc w:val="both"/>
        <w:rPr>
          <w:rFonts w:eastAsia="Times New Roman"/>
          <w:color w:val="FF0000"/>
          <w:lang w:eastAsia="pl-PL"/>
        </w:rPr>
      </w:pPr>
      <w:r>
        <w:rPr>
          <w:rFonts w:eastAsia="Times New Roman"/>
          <w:color w:val="000000"/>
          <w:lang w:eastAsia="pl-PL"/>
        </w:rPr>
        <w:t>Partner</w:t>
      </w:r>
      <w:r w:rsidRPr="00767860">
        <w:rPr>
          <w:rFonts w:eastAsia="Times New Roman"/>
          <w:color w:val="000000"/>
          <w:lang w:eastAsia="pl-PL"/>
        </w:rPr>
        <w:t xml:space="preserve"> posiada</w:t>
      </w:r>
      <w:r>
        <w:rPr>
          <w:rFonts w:eastAsia="Times New Roman"/>
          <w:color w:val="000000"/>
          <w:lang w:eastAsia="pl-PL"/>
        </w:rPr>
        <w:t xml:space="preserve"> </w:t>
      </w:r>
      <w:r w:rsidRPr="00767860">
        <w:rPr>
          <w:rFonts w:eastAsia="Times New Roman"/>
          <w:color w:val="000000"/>
          <w:lang w:eastAsia="pl-PL"/>
        </w:rPr>
        <w:t xml:space="preserve">pierwszeństwo negocjacji kolejnej umowy z </w:t>
      </w:r>
      <w:r>
        <w:rPr>
          <w:rFonts w:eastAsia="Times New Roman"/>
          <w:color w:val="000000"/>
          <w:lang w:eastAsia="pl-PL"/>
        </w:rPr>
        <w:t>Uczelnią</w:t>
      </w:r>
      <w:r w:rsidRPr="00767860">
        <w:rPr>
          <w:rFonts w:eastAsia="Times New Roman"/>
          <w:color w:val="000000"/>
          <w:lang w:eastAsia="pl-PL"/>
        </w:rPr>
        <w:t xml:space="preserve"> dotyczącej odpłatnego korzystania z </w:t>
      </w:r>
      <w:r>
        <w:rPr>
          <w:rFonts w:eastAsia="Times New Roman"/>
          <w:color w:val="000000"/>
          <w:lang w:eastAsia="pl-PL"/>
        </w:rPr>
        <w:t>Innowacji</w:t>
      </w:r>
      <w:r w:rsidRPr="00767860">
        <w:rPr>
          <w:rFonts w:eastAsia="Times New Roman"/>
          <w:color w:val="000000"/>
          <w:lang w:eastAsia="pl-PL"/>
        </w:rPr>
        <w:t>, której przedmiotem będzie co najmniej zakres zagadnień objętych Umową, zwaną dalej „Pierwszeństwem”.</w:t>
      </w:r>
    </w:p>
    <w:p w:rsidR="007743FB" w:rsidRPr="00767860" w:rsidRDefault="007743FB" w:rsidP="007743FB">
      <w:pPr>
        <w:numPr>
          <w:ilvl w:val="0"/>
          <w:numId w:val="14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W celu skorzystania z Pierwszeństwa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/>
          <w:color w:val="000000"/>
          <w:lang w:eastAsia="pl-PL"/>
        </w:rPr>
        <w:t xml:space="preserve"> pisemnie zgłosi wolę zawarcia kolejnej umowy z </w:t>
      </w:r>
      <w:r>
        <w:rPr>
          <w:rFonts w:eastAsia="Times New Roman"/>
          <w:color w:val="000000"/>
          <w:lang w:eastAsia="pl-PL"/>
        </w:rPr>
        <w:t>Uczelnią</w:t>
      </w:r>
      <w:r w:rsidRPr="00767860">
        <w:rPr>
          <w:rFonts w:eastAsia="Times New Roman"/>
          <w:color w:val="000000"/>
          <w:lang w:eastAsia="pl-PL"/>
        </w:rPr>
        <w:t xml:space="preserve"> nie później niż na miesiąc przed zakończeniem Umowy.</w:t>
      </w:r>
    </w:p>
    <w:p w:rsidR="007743FB" w:rsidRPr="00767860" w:rsidRDefault="007743FB" w:rsidP="007743FB">
      <w:pPr>
        <w:numPr>
          <w:ilvl w:val="0"/>
          <w:numId w:val="14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Niezwłocznie po zawiadomieniu, o którym mowa w ust. 2, Strony podejmą negocjacje w celu zawarcia kolejnej Umowy.</w:t>
      </w:r>
    </w:p>
    <w:p w:rsidR="007743FB" w:rsidRPr="00767860" w:rsidRDefault="007743FB" w:rsidP="007743FB">
      <w:pPr>
        <w:numPr>
          <w:ilvl w:val="0"/>
          <w:numId w:val="14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Negocjacje będą prowadzone według następujących zasad:</w:t>
      </w:r>
    </w:p>
    <w:p w:rsidR="007743FB" w:rsidRPr="00767860" w:rsidRDefault="007743FB" w:rsidP="007743FB">
      <w:pPr>
        <w:numPr>
          <w:ilvl w:val="0"/>
          <w:numId w:val="21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komunikacja pomiędzy Stronami będzie odbywała się w dowolny sposób, jednak będzie potwierdzana każdorazowo pocztą elektroniczną,</w:t>
      </w:r>
    </w:p>
    <w:p w:rsidR="007743FB" w:rsidRPr="00767860" w:rsidRDefault="007743FB" w:rsidP="007743FB">
      <w:pPr>
        <w:numPr>
          <w:ilvl w:val="0"/>
          <w:numId w:val="21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wszelkie ustalenia pomiędzy Stronami będą potwierdzane pisemnie lub drogą elektroniczną, </w:t>
      </w:r>
    </w:p>
    <w:p w:rsidR="007743FB" w:rsidRPr="00767860" w:rsidRDefault="007743FB" w:rsidP="007743FB">
      <w:pPr>
        <w:numPr>
          <w:ilvl w:val="0"/>
          <w:numId w:val="21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negocjacje będą odbywać się w siedzibie </w:t>
      </w:r>
      <w:r>
        <w:rPr>
          <w:rFonts w:eastAsia="Times New Roman"/>
          <w:color w:val="000000"/>
          <w:lang w:eastAsia="pl-PL"/>
        </w:rPr>
        <w:t xml:space="preserve">Uczelni </w:t>
      </w:r>
      <w:r w:rsidRPr="00767860">
        <w:rPr>
          <w:rFonts w:eastAsia="Times New Roman"/>
          <w:color w:val="000000"/>
          <w:lang w:eastAsia="pl-PL"/>
        </w:rPr>
        <w:t>lub w innym ustalonym przez Strony miejscu,</w:t>
      </w:r>
    </w:p>
    <w:p w:rsidR="007743FB" w:rsidRPr="00767860" w:rsidRDefault="007743FB" w:rsidP="007743FB">
      <w:pPr>
        <w:numPr>
          <w:ilvl w:val="0"/>
          <w:numId w:val="21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negocjacje mogą odbywać się także zdalnie, przy użyciu środków komunikowania na odległość,</w:t>
      </w:r>
    </w:p>
    <w:p w:rsidR="007743FB" w:rsidRPr="00767860" w:rsidRDefault="007743FB" w:rsidP="007743FB">
      <w:pPr>
        <w:numPr>
          <w:ilvl w:val="0"/>
          <w:numId w:val="21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koszt negocjacji ponosi we własnym zakresie każda ze Stron,</w:t>
      </w:r>
    </w:p>
    <w:p w:rsidR="007743FB" w:rsidRPr="00767860" w:rsidRDefault="007743FB" w:rsidP="007743FB">
      <w:pPr>
        <w:numPr>
          <w:ilvl w:val="0"/>
          <w:numId w:val="21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negocjacje będą trwały nie dłużej niż 2</w:t>
      </w:r>
      <w:r>
        <w:rPr>
          <w:rFonts w:eastAsia="Times New Roman"/>
          <w:color w:val="000000"/>
          <w:lang w:eastAsia="pl-PL"/>
        </w:rPr>
        <w:t xml:space="preserve"> (dwa)</w:t>
      </w:r>
      <w:r w:rsidRPr="00767860">
        <w:rPr>
          <w:rFonts w:eastAsia="Times New Roman"/>
          <w:color w:val="000000"/>
          <w:lang w:eastAsia="pl-PL"/>
        </w:rPr>
        <w:t xml:space="preserve"> tygodnie, chyba że Strony zgodnie i jednoznacznie postanowią o ich przedłużeniu.</w:t>
      </w:r>
    </w:p>
    <w:p w:rsidR="007743FB" w:rsidRPr="006D3538" w:rsidRDefault="007743FB" w:rsidP="007743FB">
      <w:pPr>
        <w:numPr>
          <w:ilvl w:val="0"/>
          <w:numId w:val="14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Pierwszeństwo wygasa w razie </w:t>
      </w:r>
      <w:proofErr w:type="spellStart"/>
      <w:r w:rsidRPr="00767860">
        <w:rPr>
          <w:rFonts w:eastAsia="Times New Roman"/>
          <w:color w:val="000000"/>
          <w:lang w:eastAsia="pl-PL"/>
        </w:rPr>
        <w:t>niezawarcia</w:t>
      </w:r>
      <w:proofErr w:type="spellEnd"/>
      <w:r w:rsidRPr="00767860">
        <w:rPr>
          <w:rFonts w:eastAsia="Times New Roman"/>
          <w:color w:val="000000"/>
          <w:lang w:eastAsia="pl-PL"/>
        </w:rPr>
        <w:t xml:space="preserve"> przez Strony kolejnej umowy w terminie, o którym mowa w ust. 4 pkt 6.</w:t>
      </w:r>
    </w:p>
    <w:p w:rsidR="007743FB" w:rsidRPr="00767860" w:rsidRDefault="007743FB" w:rsidP="007743FB">
      <w:pPr>
        <w:spacing w:after="0" w:line="360" w:lineRule="auto"/>
        <w:jc w:val="center"/>
        <w:outlineLvl w:val="0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Postanowienia końcowe</w:t>
      </w:r>
    </w:p>
    <w:p w:rsidR="007743FB" w:rsidRPr="00767860" w:rsidRDefault="007743FB" w:rsidP="007743FB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§ 1</w:t>
      </w:r>
      <w:r>
        <w:rPr>
          <w:rFonts w:eastAsia="Times New Roman"/>
          <w:b/>
          <w:color w:val="000000"/>
          <w:lang w:eastAsia="pl-PL"/>
        </w:rPr>
        <w:t>8</w:t>
      </w:r>
      <w:r w:rsidRPr="00767860">
        <w:rPr>
          <w:rFonts w:eastAsia="Times New Roman"/>
          <w:b/>
          <w:color w:val="000000"/>
          <w:lang w:eastAsia="pl-PL"/>
        </w:rPr>
        <w:t>.</w:t>
      </w:r>
    </w:p>
    <w:p w:rsidR="007743FB" w:rsidRPr="00767860" w:rsidRDefault="007743FB" w:rsidP="007743FB">
      <w:pPr>
        <w:numPr>
          <w:ilvl w:val="0"/>
          <w:numId w:val="40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Wszelkie spory powstałe w związku Umową rozstrzygać będzie sąd miejscowo właściwy dla </w:t>
      </w:r>
      <w:r>
        <w:rPr>
          <w:rFonts w:eastAsia="Times New Roman"/>
          <w:color w:val="000000"/>
          <w:lang w:eastAsia="pl-PL"/>
        </w:rPr>
        <w:t>siedziby Uczelni</w:t>
      </w:r>
      <w:r w:rsidRPr="00767860">
        <w:rPr>
          <w:rFonts w:eastAsia="Times New Roman"/>
          <w:color w:val="000000"/>
          <w:lang w:eastAsia="pl-PL"/>
        </w:rPr>
        <w:t>.</w:t>
      </w:r>
    </w:p>
    <w:p w:rsidR="007743FB" w:rsidRPr="00767860" w:rsidRDefault="007743FB" w:rsidP="007743FB">
      <w:pPr>
        <w:numPr>
          <w:ilvl w:val="0"/>
          <w:numId w:val="40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lastRenderedPageBreak/>
        <w:t>W</w:t>
      </w:r>
      <w:r w:rsidRPr="00767860">
        <w:rPr>
          <w:rFonts w:eastAsia="Times New Roman"/>
          <w:color w:val="000000"/>
          <w:lang w:eastAsia="pl-PL"/>
        </w:rPr>
        <w:t>szelkie zmiany Umowy wymagają formy pisemnej pod rygorem nieważności.</w:t>
      </w:r>
    </w:p>
    <w:p w:rsidR="007743FB" w:rsidRPr="00767860" w:rsidRDefault="007743FB" w:rsidP="007743FB">
      <w:pPr>
        <w:numPr>
          <w:ilvl w:val="0"/>
          <w:numId w:val="40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Umowa została sporządzona w dwóch jednobrzmiących egzemplarzach po jednym dla każdej ze Stron.</w:t>
      </w:r>
    </w:p>
    <w:p w:rsidR="007743FB" w:rsidRPr="00767860" w:rsidRDefault="007743FB" w:rsidP="007743FB">
      <w:pPr>
        <w:spacing w:after="0" w:line="360" w:lineRule="auto"/>
        <w:jc w:val="both"/>
        <w:rPr>
          <w:rFonts w:eastAsia="Times New Roman"/>
          <w:b/>
          <w:color w:val="000000"/>
          <w:lang w:eastAsia="pl-PL"/>
        </w:rPr>
      </w:pPr>
    </w:p>
    <w:p w:rsidR="007743FB" w:rsidRDefault="007743FB" w:rsidP="007743FB">
      <w:pPr>
        <w:spacing w:after="0" w:line="360" w:lineRule="auto"/>
        <w:jc w:val="both"/>
        <w:rPr>
          <w:rFonts w:eastAsia="Times New Roman"/>
          <w:color w:val="000000"/>
          <w:lang w:eastAsia="pl-PL"/>
        </w:rPr>
      </w:pPr>
    </w:p>
    <w:p w:rsidR="007743FB" w:rsidRPr="006B75FC" w:rsidRDefault="007743FB" w:rsidP="007743FB">
      <w:pPr>
        <w:spacing w:after="0" w:line="360" w:lineRule="auto"/>
        <w:jc w:val="center"/>
        <w:rPr>
          <w:b/>
        </w:rPr>
      </w:pPr>
      <w:r>
        <w:rPr>
          <w:b/>
        </w:rPr>
        <w:t>UCZELNIA</w:t>
      </w:r>
      <w:r w:rsidRPr="006B75FC">
        <w:rPr>
          <w:b/>
        </w:rPr>
        <w:tab/>
      </w:r>
      <w:r w:rsidRPr="006B75FC">
        <w:rPr>
          <w:b/>
        </w:rPr>
        <w:tab/>
      </w:r>
      <w:r w:rsidRPr="006B75FC">
        <w:rPr>
          <w:b/>
        </w:rPr>
        <w:tab/>
      </w:r>
      <w:r w:rsidRPr="006B75FC">
        <w:rPr>
          <w:b/>
        </w:rPr>
        <w:tab/>
      </w:r>
      <w:r w:rsidRPr="006B75FC">
        <w:rPr>
          <w:b/>
        </w:rPr>
        <w:tab/>
      </w:r>
      <w:r w:rsidRPr="006B75FC">
        <w:rPr>
          <w:b/>
        </w:rPr>
        <w:tab/>
      </w:r>
      <w:r w:rsidRPr="006B75FC">
        <w:rPr>
          <w:b/>
        </w:rPr>
        <w:tab/>
        <w:t>PARTNER</w:t>
      </w:r>
    </w:p>
    <w:p w:rsidR="007743FB" w:rsidRPr="006B75FC" w:rsidRDefault="007743FB" w:rsidP="007743FB">
      <w:pPr>
        <w:spacing w:after="0" w:line="360" w:lineRule="auto"/>
        <w:jc w:val="center"/>
      </w:pPr>
    </w:p>
    <w:p w:rsidR="007743FB" w:rsidRPr="006B75FC" w:rsidRDefault="007743FB" w:rsidP="007743FB">
      <w:pPr>
        <w:spacing w:after="0" w:line="360" w:lineRule="auto"/>
      </w:pPr>
      <w:r w:rsidRPr="006B75FC">
        <w:t>Załączniki:</w:t>
      </w:r>
    </w:p>
    <w:p w:rsidR="007743FB" w:rsidRPr="006B75FC" w:rsidRDefault="007743FB" w:rsidP="007743FB">
      <w:pPr>
        <w:pStyle w:val="Akapitzlist"/>
        <w:numPr>
          <w:ilvl w:val="1"/>
          <w:numId w:val="31"/>
        </w:numPr>
        <w:spacing w:after="0" w:line="360" w:lineRule="auto"/>
        <w:ind w:left="709" w:hanging="425"/>
        <w:jc w:val="both"/>
      </w:pPr>
      <w:r w:rsidRPr="006B75FC">
        <w:t>poświadczona za zgodność z oryginałem kopia pełnomocnictwa udzielonego przez Partnera;</w:t>
      </w:r>
    </w:p>
    <w:p w:rsidR="007743FB" w:rsidRPr="006B75FC" w:rsidRDefault="007743FB" w:rsidP="007743FB">
      <w:pPr>
        <w:pStyle w:val="Akapitzlist"/>
        <w:numPr>
          <w:ilvl w:val="1"/>
          <w:numId w:val="31"/>
        </w:numPr>
        <w:spacing w:after="0" w:line="360" w:lineRule="auto"/>
        <w:ind w:left="709" w:hanging="425"/>
        <w:jc w:val="both"/>
      </w:pPr>
      <w:r w:rsidRPr="006B75FC">
        <w:rPr>
          <w:rFonts w:cs="Arial"/>
        </w:rPr>
        <w:t>szczegółowa specyfikacja i dokumentacja Innowacji;</w:t>
      </w:r>
    </w:p>
    <w:p w:rsidR="007743FB" w:rsidRPr="006B75FC" w:rsidRDefault="007743FB" w:rsidP="007743FB">
      <w:pPr>
        <w:pStyle w:val="Akapitzlist"/>
        <w:numPr>
          <w:ilvl w:val="1"/>
          <w:numId w:val="31"/>
        </w:numPr>
        <w:spacing w:after="0" w:line="360" w:lineRule="auto"/>
        <w:ind w:left="709" w:hanging="425"/>
        <w:jc w:val="both"/>
      </w:pPr>
      <w:r w:rsidRPr="006B75FC">
        <w:rPr>
          <w:rFonts w:cs="Arial"/>
        </w:rPr>
        <w:t>wykaz dokumentacji dotyczącej Innowacji;</w:t>
      </w:r>
    </w:p>
    <w:p w:rsidR="007743FB" w:rsidRPr="006D3538" w:rsidRDefault="007743FB" w:rsidP="007743FB">
      <w:pPr>
        <w:pStyle w:val="Akapitzlist"/>
        <w:numPr>
          <w:ilvl w:val="1"/>
          <w:numId w:val="31"/>
        </w:numPr>
        <w:spacing w:after="0" w:line="360" w:lineRule="auto"/>
        <w:ind w:left="709" w:hanging="425"/>
        <w:jc w:val="both"/>
      </w:pPr>
      <w:r w:rsidRPr="006B75FC">
        <w:rPr>
          <w:rFonts w:cs="Arial"/>
        </w:rPr>
        <w:t>wzór Raportu</w:t>
      </w:r>
      <w:r>
        <w:rPr>
          <w:rFonts w:cs="Arial"/>
        </w:rPr>
        <w:t>;</w:t>
      </w:r>
    </w:p>
    <w:p w:rsidR="007743FB" w:rsidRPr="006D3538" w:rsidRDefault="007743FB" w:rsidP="007743FB">
      <w:pPr>
        <w:pStyle w:val="Akapitzlist"/>
        <w:numPr>
          <w:ilvl w:val="1"/>
          <w:numId w:val="31"/>
        </w:numPr>
        <w:spacing w:after="0" w:line="360" w:lineRule="auto"/>
        <w:ind w:left="709" w:hanging="425"/>
        <w:jc w:val="both"/>
      </w:pPr>
      <w:r w:rsidRPr="006D3538">
        <w:rPr>
          <w:rFonts w:eastAsia="Times New Roman"/>
          <w:color w:val="000000"/>
          <w:lang w:eastAsia="pl-PL"/>
        </w:rPr>
        <w:t xml:space="preserve">harmonogram wdrożenia </w:t>
      </w:r>
      <w:r>
        <w:rPr>
          <w:rFonts w:eastAsia="Times New Roman"/>
          <w:color w:val="000000"/>
          <w:lang w:eastAsia="pl-PL"/>
        </w:rPr>
        <w:t>Innowacji</w:t>
      </w:r>
      <w:r w:rsidRPr="006D3538">
        <w:rPr>
          <w:rFonts w:eastAsia="Times New Roman"/>
          <w:color w:val="000000"/>
          <w:lang w:eastAsia="pl-PL"/>
        </w:rPr>
        <w:t>;</w:t>
      </w:r>
    </w:p>
    <w:p w:rsidR="007743FB" w:rsidRPr="006D3538" w:rsidRDefault="007743FB" w:rsidP="007743FB">
      <w:pPr>
        <w:pStyle w:val="Akapitzlist"/>
        <w:numPr>
          <w:ilvl w:val="1"/>
          <w:numId w:val="31"/>
        </w:numPr>
        <w:spacing w:after="0" w:line="360" w:lineRule="auto"/>
        <w:ind w:left="709" w:hanging="425"/>
        <w:jc w:val="both"/>
      </w:pPr>
      <w:r w:rsidRPr="006D3538">
        <w:rPr>
          <w:rFonts w:eastAsia="Times New Roman"/>
          <w:color w:val="000000"/>
          <w:lang w:eastAsia="pl-PL"/>
        </w:rPr>
        <w:t>cennik Komponentów</w:t>
      </w:r>
      <w:r>
        <w:rPr>
          <w:rFonts w:eastAsia="Times New Roman"/>
          <w:color w:val="000000"/>
          <w:lang w:eastAsia="pl-PL"/>
        </w:rPr>
        <w:t>;</w:t>
      </w:r>
    </w:p>
    <w:p w:rsidR="007743FB" w:rsidRPr="006D3538" w:rsidRDefault="007743FB" w:rsidP="007743FB">
      <w:pPr>
        <w:pStyle w:val="Akapitzlist"/>
        <w:numPr>
          <w:ilvl w:val="1"/>
          <w:numId w:val="31"/>
        </w:numPr>
        <w:spacing w:after="0" w:line="360" w:lineRule="auto"/>
        <w:ind w:left="709" w:hanging="425"/>
        <w:jc w:val="both"/>
      </w:pPr>
      <w:r>
        <w:rPr>
          <w:rFonts w:eastAsia="Times New Roman"/>
          <w:color w:val="000000"/>
          <w:lang w:eastAsia="pl-PL"/>
        </w:rPr>
        <w:t>zakres produktowy licencji.</w:t>
      </w:r>
    </w:p>
    <w:p w:rsidR="00DA7565" w:rsidRPr="007743FB" w:rsidRDefault="00DA7565" w:rsidP="007743FB"/>
    <w:sectPr w:rsidR="00DA7565" w:rsidRPr="007743FB" w:rsidSect="00530B2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B1" w:rsidRDefault="001946B1" w:rsidP="008E65FE">
      <w:pPr>
        <w:spacing w:after="0" w:line="240" w:lineRule="auto"/>
      </w:pPr>
      <w:r>
        <w:separator/>
      </w:r>
    </w:p>
  </w:endnote>
  <w:endnote w:type="continuationSeparator" w:id="0">
    <w:p w:rsidR="001946B1" w:rsidRDefault="001946B1" w:rsidP="008E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8FCFC4E" wp14:editId="1C68351F">
          <wp:extent cx="5760720" cy="414655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stop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B1" w:rsidRDefault="001946B1" w:rsidP="008E65FE">
      <w:pPr>
        <w:spacing w:after="0" w:line="240" w:lineRule="auto"/>
      </w:pPr>
      <w:r>
        <w:separator/>
      </w:r>
    </w:p>
  </w:footnote>
  <w:footnote w:type="continuationSeparator" w:id="0">
    <w:p w:rsidR="001946B1" w:rsidRDefault="001946B1" w:rsidP="008E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E3F154" wp14:editId="47ADFE2E">
          <wp:extent cx="5760720" cy="12357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nagłówek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3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5FE" w:rsidRDefault="008E65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17764EF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65100AB"/>
    <w:multiLevelType w:val="hybridMultilevel"/>
    <w:tmpl w:val="AEB61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56256"/>
    <w:multiLevelType w:val="hybridMultilevel"/>
    <w:tmpl w:val="B3DC8E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25369"/>
    <w:multiLevelType w:val="hybridMultilevel"/>
    <w:tmpl w:val="46D6D0A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D06EE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A5C049A"/>
    <w:multiLevelType w:val="hybridMultilevel"/>
    <w:tmpl w:val="46D6D0A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97A78"/>
    <w:multiLevelType w:val="hybridMultilevel"/>
    <w:tmpl w:val="BBB24A36"/>
    <w:lvl w:ilvl="0" w:tplc="CA3852C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vanish w:val="0"/>
        <w:color w:val="000000"/>
        <w:position w:val="0"/>
        <w:sz w:val="22"/>
        <w:u w:val="none"/>
        <w:vertAlign w:val="baseline"/>
      </w:rPr>
    </w:lvl>
    <w:lvl w:ilvl="1" w:tplc="8780A2FE">
      <w:start w:val="1"/>
      <w:numFmt w:val="decimal"/>
      <w:lvlText w:val="%2)"/>
      <w:lvlJc w:val="left"/>
      <w:pPr>
        <w:ind w:left="1440" w:hanging="360"/>
      </w:pPr>
      <w:rPr>
        <w:rFonts w:ascii="Garamond" w:hAnsi="Garamond" w:cs="Calibri" w:hint="default"/>
        <w:b w:val="0"/>
        <w:i w:val="0"/>
        <w:caps w:val="0"/>
        <w:strike w:val="0"/>
        <w:dstrike w:val="0"/>
        <w:outline w:val="0"/>
        <w:shadow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 w:tplc="8B501C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66DC4"/>
    <w:multiLevelType w:val="hybridMultilevel"/>
    <w:tmpl w:val="C35C1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F76FB"/>
    <w:multiLevelType w:val="hybridMultilevel"/>
    <w:tmpl w:val="87E29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B61E9"/>
    <w:multiLevelType w:val="hybridMultilevel"/>
    <w:tmpl w:val="FD3EF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8030E"/>
    <w:multiLevelType w:val="hybridMultilevel"/>
    <w:tmpl w:val="3BFCC098"/>
    <w:lvl w:ilvl="0" w:tplc="F60EFC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DA4BB5"/>
    <w:multiLevelType w:val="hybridMultilevel"/>
    <w:tmpl w:val="697E9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74EB"/>
    <w:multiLevelType w:val="hybridMultilevel"/>
    <w:tmpl w:val="0ED0B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27133"/>
    <w:multiLevelType w:val="hybridMultilevel"/>
    <w:tmpl w:val="F5627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A6FDD"/>
    <w:multiLevelType w:val="hybridMultilevel"/>
    <w:tmpl w:val="94D8B3C0"/>
    <w:lvl w:ilvl="0" w:tplc="6FB84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C6515"/>
    <w:multiLevelType w:val="hybridMultilevel"/>
    <w:tmpl w:val="48AC783C"/>
    <w:lvl w:ilvl="0" w:tplc="AA120C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379D8"/>
    <w:multiLevelType w:val="hybridMultilevel"/>
    <w:tmpl w:val="27262DE4"/>
    <w:lvl w:ilvl="0" w:tplc="0700E1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D159A"/>
    <w:multiLevelType w:val="hybridMultilevel"/>
    <w:tmpl w:val="AD66B47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6AC131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3DDD094F"/>
    <w:multiLevelType w:val="hybridMultilevel"/>
    <w:tmpl w:val="15025B02"/>
    <w:lvl w:ilvl="0" w:tplc="43D47A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EB84B62"/>
    <w:multiLevelType w:val="hybridMultilevel"/>
    <w:tmpl w:val="03AC33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E4AF7"/>
    <w:multiLevelType w:val="hybridMultilevel"/>
    <w:tmpl w:val="C338C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04922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A1B2FB9"/>
    <w:multiLevelType w:val="hybridMultilevel"/>
    <w:tmpl w:val="1122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357C2"/>
    <w:multiLevelType w:val="hybridMultilevel"/>
    <w:tmpl w:val="E4985A0A"/>
    <w:lvl w:ilvl="0" w:tplc="346220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6832934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7">
    <w:nsid w:val="57227F34"/>
    <w:multiLevelType w:val="hybridMultilevel"/>
    <w:tmpl w:val="5414E9A4"/>
    <w:lvl w:ilvl="0" w:tplc="72FCAF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382D37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E2E44C3"/>
    <w:multiLevelType w:val="hybridMultilevel"/>
    <w:tmpl w:val="6C50C46E"/>
    <w:lvl w:ilvl="0" w:tplc="84D45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75190"/>
    <w:multiLevelType w:val="hybridMultilevel"/>
    <w:tmpl w:val="6450E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83502"/>
    <w:multiLevelType w:val="hybridMultilevel"/>
    <w:tmpl w:val="8A6C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52B1F"/>
    <w:multiLevelType w:val="hybridMultilevel"/>
    <w:tmpl w:val="DA7C8800"/>
    <w:lvl w:ilvl="0" w:tplc="B3DA6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F6B6F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E20C4"/>
    <w:multiLevelType w:val="hybridMultilevel"/>
    <w:tmpl w:val="78306662"/>
    <w:lvl w:ilvl="0" w:tplc="4ECC6608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25508C"/>
    <w:multiLevelType w:val="hybridMultilevel"/>
    <w:tmpl w:val="B6E611FE"/>
    <w:lvl w:ilvl="0" w:tplc="0C8476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5B61CD9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78B16169"/>
    <w:multiLevelType w:val="hybridMultilevel"/>
    <w:tmpl w:val="50506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04BD3"/>
    <w:multiLevelType w:val="hybridMultilevel"/>
    <w:tmpl w:val="DE981C60"/>
    <w:lvl w:ilvl="0" w:tplc="DCEA81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4F4106"/>
    <w:multiLevelType w:val="hybridMultilevel"/>
    <w:tmpl w:val="78306662"/>
    <w:lvl w:ilvl="0" w:tplc="4ECC6608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4C102D"/>
    <w:multiLevelType w:val="hybridMultilevel"/>
    <w:tmpl w:val="A77835AE"/>
    <w:lvl w:ilvl="0" w:tplc="6E0416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FBC298D"/>
    <w:multiLevelType w:val="hybridMultilevel"/>
    <w:tmpl w:val="15189408"/>
    <w:lvl w:ilvl="0" w:tplc="E340C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4"/>
  </w:num>
  <w:num w:numId="4">
    <w:abstractNumId w:val="16"/>
  </w:num>
  <w:num w:numId="5">
    <w:abstractNumId w:val="12"/>
  </w:num>
  <w:num w:numId="6">
    <w:abstractNumId w:val="21"/>
  </w:num>
  <w:num w:numId="7">
    <w:abstractNumId w:val="7"/>
  </w:num>
  <w:num w:numId="8">
    <w:abstractNumId w:val="24"/>
  </w:num>
  <w:num w:numId="9">
    <w:abstractNumId w:val="2"/>
  </w:num>
  <w:num w:numId="10">
    <w:abstractNumId w:val="14"/>
  </w:num>
  <w:num w:numId="11">
    <w:abstractNumId w:val="40"/>
  </w:num>
  <w:num w:numId="12">
    <w:abstractNumId w:val="3"/>
  </w:num>
  <w:num w:numId="13">
    <w:abstractNumId w:val="39"/>
  </w:num>
  <w:num w:numId="14">
    <w:abstractNumId w:val="38"/>
  </w:num>
  <w:num w:numId="15">
    <w:abstractNumId w:val="26"/>
  </w:num>
  <w:num w:numId="16">
    <w:abstractNumId w:val="20"/>
  </w:num>
  <w:num w:numId="17">
    <w:abstractNumId w:val="17"/>
  </w:num>
  <w:num w:numId="18">
    <w:abstractNumId w:val="25"/>
  </w:num>
  <w:num w:numId="19">
    <w:abstractNumId w:val="30"/>
  </w:num>
  <w:num w:numId="20">
    <w:abstractNumId w:val="27"/>
  </w:num>
  <w:num w:numId="21">
    <w:abstractNumId w:val="11"/>
  </w:num>
  <w:num w:numId="22">
    <w:abstractNumId w:val="28"/>
  </w:num>
  <w:num w:numId="23">
    <w:abstractNumId w:val="34"/>
  </w:num>
  <w:num w:numId="24">
    <w:abstractNumId w:val="22"/>
  </w:num>
  <w:num w:numId="25">
    <w:abstractNumId w:val="5"/>
  </w:num>
  <w:num w:numId="26">
    <w:abstractNumId w:val="15"/>
  </w:num>
  <w:num w:numId="27">
    <w:abstractNumId w:val="35"/>
  </w:num>
  <w:num w:numId="28">
    <w:abstractNumId w:val="23"/>
  </w:num>
  <w:num w:numId="29">
    <w:abstractNumId w:val="9"/>
  </w:num>
  <w:num w:numId="30">
    <w:abstractNumId w:val="36"/>
  </w:num>
  <w:num w:numId="31">
    <w:abstractNumId w:val="1"/>
  </w:num>
  <w:num w:numId="32">
    <w:abstractNumId w:val="37"/>
  </w:num>
  <w:num w:numId="33">
    <w:abstractNumId w:val="6"/>
  </w:num>
  <w:num w:numId="34">
    <w:abstractNumId w:val="13"/>
  </w:num>
  <w:num w:numId="35">
    <w:abstractNumId w:val="32"/>
  </w:num>
  <w:num w:numId="36">
    <w:abstractNumId w:val="0"/>
  </w:num>
  <w:num w:numId="37">
    <w:abstractNumId w:val="18"/>
  </w:num>
  <w:num w:numId="38">
    <w:abstractNumId w:val="29"/>
  </w:num>
  <w:num w:numId="39">
    <w:abstractNumId w:val="8"/>
  </w:num>
  <w:num w:numId="40">
    <w:abstractNumId w:val="3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FE"/>
    <w:rsid w:val="0008123D"/>
    <w:rsid w:val="00146BB1"/>
    <w:rsid w:val="0016539A"/>
    <w:rsid w:val="001946B1"/>
    <w:rsid w:val="0023350B"/>
    <w:rsid w:val="00281F9D"/>
    <w:rsid w:val="003A191F"/>
    <w:rsid w:val="00413556"/>
    <w:rsid w:val="004768CE"/>
    <w:rsid w:val="00530B2F"/>
    <w:rsid w:val="005642AB"/>
    <w:rsid w:val="00697B66"/>
    <w:rsid w:val="006F17EE"/>
    <w:rsid w:val="007017C3"/>
    <w:rsid w:val="00747AF1"/>
    <w:rsid w:val="007743FB"/>
    <w:rsid w:val="007B168F"/>
    <w:rsid w:val="007E6BAA"/>
    <w:rsid w:val="00882D32"/>
    <w:rsid w:val="008E65FE"/>
    <w:rsid w:val="0092116E"/>
    <w:rsid w:val="00936336"/>
    <w:rsid w:val="009824EB"/>
    <w:rsid w:val="009C47CF"/>
    <w:rsid w:val="00A20CC9"/>
    <w:rsid w:val="00A55BC6"/>
    <w:rsid w:val="00A741DB"/>
    <w:rsid w:val="00A77EBF"/>
    <w:rsid w:val="00AB5BCF"/>
    <w:rsid w:val="00B75E7A"/>
    <w:rsid w:val="00BF16EB"/>
    <w:rsid w:val="00C03DB6"/>
    <w:rsid w:val="00D04FF0"/>
    <w:rsid w:val="00D8300D"/>
    <w:rsid w:val="00DA7565"/>
    <w:rsid w:val="00DC61DB"/>
    <w:rsid w:val="00DD1ADE"/>
    <w:rsid w:val="00E23F7B"/>
    <w:rsid w:val="00E54A9C"/>
    <w:rsid w:val="00FD450E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3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3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3F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rsid w:val="007743FB"/>
  </w:style>
  <w:style w:type="character" w:styleId="Odwoaniedokomentarza">
    <w:name w:val="annotation reference"/>
    <w:rsid w:val="007743F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3FB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3F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">
    <w:basedOn w:val="Normalny"/>
    <w:next w:val="Mapadokumentu"/>
    <w:rsid w:val="007743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omylnaczcionkaakapitu"/>
    <w:rsid w:val="007743FB"/>
  </w:style>
  <w:style w:type="paragraph" w:customStyle="1" w:styleId="OmniPage7">
    <w:name w:val="OmniPage #7"/>
    <w:basedOn w:val="Normalny"/>
    <w:rsid w:val="007743FB"/>
    <w:pPr>
      <w:spacing w:after="0" w:line="240" w:lineRule="auto"/>
      <w:ind w:left="1644" w:right="127"/>
      <w:jc w:val="both"/>
    </w:pPr>
    <w:rPr>
      <w:rFonts w:ascii="Times New Roman" w:eastAsia="Times New Roman" w:hAnsi="Times New Roman"/>
      <w:noProof/>
      <w:sz w:val="20"/>
      <w:szCs w:val="20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7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743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3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3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3F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rsid w:val="007743FB"/>
  </w:style>
  <w:style w:type="character" w:styleId="Odwoaniedokomentarza">
    <w:name w:val="annotation reference"/>
    <w:rsid w:val="007743F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3FB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3F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">
    <w:basedOn w:val="Normalny"/>
    <w:next w:val="Mapadokumentu"/>
    <w:rsid w:val="007743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omylnaczcionkaakapitu"/>
    <w:rsid w:val="007743FB"/>
  </w:style>
  <w:style w:type="paragraph" w:customStyle="1" w:styleId="OmniPage7">
    <w:name w:val="OmniPage #7"/>
    <w:basedOn w:val="Normalny"/>
    <w:rsid w:val="007743FB"/>
    <w:pPr>
      <w:spacing w:after="0" w:line="240" w:lineRule="auto"/>
      <w:ind w:left="1644" w:right="127"/>
      <w:jc w:val="both"/>
    </w:pPr>
    <w:rPr>
      <w:rFonts w:ascii="Times New Roman" w:eastAsia="Times New Roman" w:hAnsi="Times New Roman"/>
      <w:noProof/>
      <w:sz w:val="20"/>
      <w:szCs w:val="20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7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743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4901</Words>
  <Characters>29410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cp:lastPrinted>2015-05-18T12:28:00Z</cp:lastPrinted>
  <dcterms:created xsi:type="dcterms:W3CDTF">2015-08-20T09:02:00Z</dcterms:created>
  <dcterms:modified xsi:type="dcterms:W3CDTF">2015-08-20T09:02:00Z</dcterms:modified>
</cp:coreProperties>
</file>